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0D" w:rsidRDefault="0043317D">
      <w:pPr>
        <w:spacing w:before="63"/>
        <w:rPr>
          <w:rFonts w:ascii="黑体" w:eastAsia="黑体"/>
          <w:spacing w:val="-19"/>
          <w:sz w:val="28"/>
        </w:rPr>
      </w:pPr>
      <w:bookmarkStart w:id="0" w:name="_GoBack"/>
      <w:bookmarkEnd w:id="0"/>
      <w:r>
        <w:rPr>
          <w:rFonts w:ascii="黑体" w:eastAsia="黑体" w:hint="eastAsia"/>
          <w:spacing w:val="-19"/>
          <w:sz w:val="28"/>
        </w:rPr>
        <w:t>附件</w:t>
      </w:r>
      <w:r>
        <w:rPr>
          <w:rFonts w:ascii="黑体" w:eastAsia="黑体" w:hint="eastAsia"/>
          <w:spacing w:val="-19"/>
          <w:sz w:val="28"/>
        </w:rPr>
        <w:t>13</w:t>
      </w:r>
    </w:p>
    <w:p w:rsidR="00A2250D" w:rsidRDefault="0043317D">
      <w:pPr>
        <w:ind w:left="20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680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个集中连片特殊困难县（市）名单</w:t>
      </w:r>
    </w:p>
    <w:p w:rsidR="00A2250D" w:rsidRDefault="0043317D">
      <w:pPr>
        <w:widowControl/>
        <w:shd w:val="clear" w:color="auto" w:fill="FFFFFF"/>
        <w:spacing w:before="100" w:beforeAutospacing="1" w:after="100" w:afterAutospacing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1.11</w:t>
      </w:r>
      <w:r>
        <w:rPr>
          <w:rFonts w:ascii="黑体" w:eastAsia="黑体" w:hAnsi="黑体"/>
          <w:sz w:val="24"/>
          <w:szCs w:val="24"/>
        </w:rPr>
        <w:t>个片区</w:t>
      </w:r>
      <w:r>
        <w:rPr>
          <w:rFonts w:ascii="黑体" w:eastAsia="黑体" w:hAnsi="黑体"/>
          <w:sz w:val="24"/>
          <w:szCs w:val="24"/>
        </w:rPr>
        <w:t>505</w:t>
      </w:r>
      <w:r>
        <w:rPr>
          <w:rFonts w:ascii="黑体" w:eastAsia="黑体" w:hAnsi="黑体"/>
          <w:sz w:val="24"/>
          <w:szCs w:val="24"/>
        </w:rPr>
        <w:t>个县名单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101"/>
        <w:gridCol w:w="1472"/>
        <w:gridCol w:w="1684"/>
        <w:gridCol w:w="5349"/>
      </w:tblGrid>
      <w:tr w:rsidR="00A2250D"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省名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分区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地市名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县名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河北（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22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燕山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太行山区（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22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涞水县、阜平县、唐县、涞源县、望都县、易县、曲阳县、顺平县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宣化县、张北县、康保县、沽源县、尚义县、蔚县、阳原县、怀安县、万全县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承德县、平泉县、隆化县、丰宁满族自治县、围场满族蒙古族自治县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山西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(21)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燕山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太行山区（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8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阳高县、天镇县、广灵县、灵丘县、浑源县、大同县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五台县、繁峙县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吕梁山区（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13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静乐县、神池县、五寨县、岢岚县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吉县、大宁县、隰县、永和县、汾西县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吕梁市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兴县、临县、石楼县、岚县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内蒙古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(8)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大兴安岭南麓山区（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5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阿尔山市、科尔沁右翼前旗、科尔沁右翼中旗、扎赉特旗、突泉县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燕山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太行山区（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3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化德县、商都县、兴和县</w:t>
            </w:r>
          </w:p>
        </w:tc>
      </w:tr>
      <w:tr w:rsidR="00A2250D"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吉林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(3)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大兴安岭南麓山区（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3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白城市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镇赉县、通榆县、大安市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黑龙江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(11)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大兴安岭南麓山区（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11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齐齐哈尔市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龙江县、泰来县、甘南县、富裕县、林甸县、克东县、拜泉县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绥化市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明水县、青冈县、望奎县、兰西县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安徽（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大别山区（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潜山县、太湖县、宿松县、望江县、岳西县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临泉县、阜南县、颍上县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寿县、霍邱县、金寨县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利辛县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江西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(17)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罗霄山区（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萍乡市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莲花县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赣州市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赣县、上犹县、安远县、宁都县、于都县、兴国县、会昌县、寻乌县、石城县、瑞金市、南康市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吉安市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遂川县、万安县、永新县、井冈山市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抚州市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乐安县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河南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26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秦巴山区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10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洛阳市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嵩县、汝阳县、洛宁县、栾川县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鲁山县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卢氏县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南召县、内乡县、镇平县、淅川县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大别山区（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16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光山县、新县、固始县、淮滨县、商城县、潢川县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新蔡县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兰考县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民权县、宁陵县、柘城县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商水县、沈丘县、郸城县、淮阳县、太康县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湖北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(26)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秦巴山区（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十堰市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郧县、郧西县、竹山县、竹溪县、房县、丹江口市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襄樊市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保康县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武陵山区（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11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秭归县、长阳土家族自治县、五峰土家族自治县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恩施土家族苗族自治州（享受西部政策）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恩施市、利川市、建始县、巴东县、宣恩县、咸丰县、来凤县、鹤峰县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大别山区（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8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孝感市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孝昌县、大悟县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黄冈市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团风县、红安县、罗田县、英山县、蕲春县、麻城市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湖南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(37)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武陵山区（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31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新邵县、邵阳县、隆回县、洞口县、绥宁县、新宁县、城步苗族自治县、武冈市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石门县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慈利县、桑植县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安化县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中方县、沅陵县、辰溪县、溆浦县、会同县、麻阳苗族自治县、新晃侗族自治县、芷江侗族自治县、靖州苗族侗族自治县、通道侗族自治县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新化县、涟源市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湘西土家族苗族自治州（享受西部政策）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泸溪县、凤凰县、保靖县、古丈县、永顺县、龙山县、花垣县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罗霄山区（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6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茶陵县、炎陵县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宜章县、汝城县、桂东县、安仁县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广西（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29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滇桂黔石漠化区（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29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融安县、融水苗族自治县、三江侗族自治县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龙胜各族自治县、资源县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隆安县、马山县、上林县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田阳县、德保县、靖西县、那坡县、凌云县、乐业县、田林县、西林县、隆林各族自治县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凤山县、东兰县、罗城仫佬族自治县、环江毛南族自治县、巴马瑶族自治县、都安瑶族自治县、大化瑶族自治县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忻城县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宁明县、龙州县、大新县、天等县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重庆（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秦巴山区（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5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城口县、云阳县、奉节县、巫山县、巫溪县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武陵山区（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丰都县、石柱土家族自治县、秀山土家族苗族自治县、酉阳土家族苗族自治县、彭水苗族土家族自治县、黔江区、武隆县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四川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(28)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秦巴山区（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16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北川羌族自治县、平武县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元坝区、朝天区、旺苍县、青川县、剑阁县、苍溪县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仪陇县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屏山县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宣汉县、万源市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巴州区、通江县、南江县、平昌县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乌蒙山区（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叙永县、古蔺县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沐川县、马边彝族自治县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凉山彝族自治州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普格县、布拖县、金阳县、昭觉县、喜德县、越西县、美姑县、雷波县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贵州（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65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武陵山区（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15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正安县、道真仡佬族苗族自治县、务川仡佬族苗族自治县、凤冈县、湄潭县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铜仁地区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铜仁市、江口县、玉屏侗族自治县、石阡县、思南县、印江土家族苗族自治县、德江县、沿河土家族自治县、松桃苗族自治县、万山特区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乌蒙山区（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10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桐梓县、习水县、赤水市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毕节地区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毕节市、大方县、黔西县、织金县、纳雍县、威宁彝族回族苗族自治县、赫章县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滇桂黔石漠化区（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40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六盘水市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六枝特区、水城县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安顺市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西秀区、平坝县、普定县、镇宁布依族苗族自治县、关岭布依族苗族自治县、紫云苗族布依族自治县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黔西南布依族苗族自治州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兴仁县、普安县、晴隆县、贞丰县、望谟县、册亨县、安龙县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黔东南苗族侗族自治州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黄平县、施秉县、三穗县、镇远县、岑巩县、天柱县、锦屏县、剑河县、台江县、黎平县、榕江县、从江县、雷山县、麻江县、丹寨县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黔南布依族苗族自治州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荔波县、贵定县、独山县、平塘县、罗甸县、长顺县、龙里县、惠水县、三都水族自治县、瓮安县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云南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82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乌蒙山区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15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lastRenderedPageBreak/>
              <w:t>昆明市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禄劝彝族苗族自治县、寻甸回族彝族自治县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会泽县、宣威市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昭阳区、鲁甸县、巧家县、盐津县、大关县、永善县、绥江县、镇雄县、彝良县、威信县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楚雄彝族自治州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武定县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滇桂黔石漠化区（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11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师宗县、罗平县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红河哈尼族彝族自治州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屏边苗族自治县、泸西县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文山壮族苗族自治州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砚山县、西畴县、麻栗坡县、马关县、丘北县、广南县、富宁县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滇西边境山区（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56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保山市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隆阳区、施甸县、龙陵县、昌宁县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丽江市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玉龙纳西族自治县、永胜县、宁蒗彝族自治县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普洱市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宁洱哈尼族彝族自治县、墨江哈尼族自治县、景东彝族自治县、景谷傣族彝族自治县、镇沅彝族哈尼族拉祜族自治县、江城哈尼族彝族自治县、孟连傣族拉祜族佤族自治县、澜沧拉祜族自治县、西盟佤族自治县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临沧市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临翔区、凤庆县、云县、永德县、镇康县、双江拉祜族佤族布朗族傣族自治县、耿马傣族佤族自治县、沧源佤族自治县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楚雄彝族自治州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双柏县、牟定县、南华县、姚安县、大姚县、永仁县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红河哈尼族彝族自治州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石屏县、元阳县、红河县、金平苗族瑶族傣族自治县、绿春县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西双版纳傣族自治州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勐海县、勐腊县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大理白族自治州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漾濞彝族自治县、祥云县、宾川县、弥渡县、南涧彝族自治县、巍山彝族回族自治县、永平县、云龙县、洱源县、剑川县、鹤庆县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德宏傣族景颇族自治州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潞西市、梁河县、盈江县、陇川县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怒江傈僳族自治州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泸水县、福贡县、贡山独龙族怒族自治县、兰坪白族普米族自治县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陕西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(43)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六盘山区（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扶风县、陇县、千阳县、麟游县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永寿县、长武县、淳化县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秦巴山区（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29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周至县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太白县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南郑县、城固县、洋县、西乡县、勉县、宁强县、略阳县、镇巴县、留坝县、佛坪县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汉滨区、汉阴县、石泉县、宁陕县、紫阳县、岚皋县、平利县、镇坪县、旬阳县、白河县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商州区、洛南县、丹凤县、商南县、山阳县、镇安县、柞水县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吕梁山区（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横山县、绥德县、米脂县、佳县、吴堡县、清涧县、子洲县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甘肃（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49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六盘山区（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40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永登县、皋兰县、榆中县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白银市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靖远县、会宁县、景泰县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天水市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清水县、秦安县、甘谷县、武山县、张家川回族自治县、北道区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武威市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古浪县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平凉市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崆峒区、泾川县、灵台县、庄浪县、静宁县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庆阳市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庆城县、环县、华池县、合水县、正宁县、宁县、镇原县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定西市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安定区、通渭县、陇西县、渭源县、临洮县、漳县、岷县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临夏回族自治州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临夏市、临夏县、康乐县、永靖县、广河县、和政县、东乡族自治县、积石山自治县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秦巴山区（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9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陇南市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武都区、成县、文县、宕昌县、康县、西和县、礼县、徽县、两当县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青海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(7)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六盘山区（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湟中县、湟源县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海东地区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民和回族土族自治县、乐都县、互助土族自治县、化隆回族自治县、循化撒拉族自治县</w:t>
            </w:r>
          </w:p>
        </w:tc>
      </w:tr>
      <w:tr w:rsidR="00A2250D"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宁夏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(7)</w:t>
            </w:r>
          </w:p>
        </w:tc>
        <w:tc>
          <w:tcPr>
            <w:tcW w:w="0" w:type="auto"/>
            <w:vMerge w:val="restart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六盘山区（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同心县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固原市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原州区、西吉县、隆德县、泾源县、彭阳县</w:t>
            </w:r>
          </w:p>
        </w:tc>
      </w:tr>
      <w:tr w:rsidR="00A2250D"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5349" w:type="dxa"/>
            <w:vAlign w:val="center"/>
          </w:tcPr>
          <w:p w:rsidR="00A2250D" w:rsidRDefault="0043317D">
            <w:pPr>
              <w:widowControl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/>
                <w:kern w:val="0"/>
                <w:sz w:val="24"/>
                <w:szCs w:val="24"/>
              </w:rPr>
              <w:t>海原县</w:t>
            </w:r>
          </w:p>
        </w:tc>
      </w:tr>
    </w:tbl>
    <w:p w:rsidR="00A2250D" w:rsidRDefault="0043317D">
      <w:pPr>
        <w:widowControl/>
        <w:shd w:val="clear" w:color="auto" w:fill="FFFFFF"/>
        <w:spacing w:before="100" w:beforeAutospacing="1" w:after="100" w:afterAutospacing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</w:t>
      </w:r>
      <w:r>
        <w:rPr>
          <w:rFonts w:ascii="黑体" w:eastAsia="黑体" w:hAnsi="黑体" w:hint="eastAsia"/>
          <w:sz w:val="24"/>
          <w:szCs w:val="24"/>
        </w:rPr>
        <w:t>西藏、新疆南疆三地州、四省藏区分县名单（</w:t>
      </w:r>
      <w:r>
        <w:rPr>
          <w:rFonts w:ascii="黑体" w:eastAsia="黑体" w:hAnsi="黑体" w:hint="eastAsia"/>
          <w:sz w:val="24"/>
          <w:szCs w:val="24"/>
        </w:rPr>
        <w:t>175</w:t>
      </w:r>
      <w:r>
        <w:rPr>
          <w:rFonts w:ascii="黑体" w:eastAsia="黑体" w:hAnsi="黑体" w:hint="eastAsia"/>
          <w:sz w:val="24"/>
          <w:szCs w:val="24"/>
        </w:rPr>
        <w:t>个）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70"/>
        <w:gridCol w:w="1890"/>
        <w:gridCol w:w="5865"/>
      </w:tblGrid>
      <w:tr w:rsidR="00A2250D">
        <w:trPr>
          <w:trHeight w:val="439"/>
        </w:trPr>
        <w:tc>
          <w:tcPr>
            <w:tcW w:w="898" w:type="dxa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分区</w:t>
            </w:r>
          </w:p>
        </w:tc>
        <w:tc>
          <w:tcPr>
            <w:tcW w:w="870" w:type="dxa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省名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地市名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县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           </w:t>
            </w:r>
          </w:p>
        </w:tc>
      </w:tr>
      <w:tr w:rsidR="00A2250D">
        <w:trPr>
          <w:trHeight w:val="439"/>
        </w:trPr>
        <w:tc>
          <w:tcPr>
            <w:tcW w:w="898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西藏区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br/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74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西藏自治区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74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城关区、林周县、当雄县、尼木县、曲水县、堆龙德庆县、达孜县、墨竹工卡县</w:t>
            </w:r>
          </w:p>
        </w:tc>
      </w:tr>
      <w:tr w:rsidR="00A2250D">
        <w:trPr>
          <w:trHeight w:val="400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昌都地区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昌都县、江达县、贡觉县类乌齐县丁青县、察雅县、八宿县、左贡县、芒康县、洛隆县、边坝县</w:t>
            </w:r>
          </w:p>
        </w:tc>
      </w:tr>
      <w:tr w:rsidR="00A2250D">
        <w:trPr>
          <w:trHeight w:val="641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山南地区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乃东县、扎囊县、贡嘎县、桑日县、琼结县、曲松县、措美县、洛扎县、加查县、隆子县、错那县、浪卡子县</w:t>
            </w:r>
          </w:p>
        </w:tc>
      </w:tr>
      <w:tr w:rsidR="00A2250D">
        <w:trPr>
          <w:trHeight w:val="745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日喀则地区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日喀则市、南木林县、江孜县、定日县、萨迦县、拉孜县、昂仁县、谢通门县、白朗县、仁布县、康马县、定结县、仲巴县、亚东县、吉隆县、聂拉木县、萨嘎县、岗巴县</w:t>
            </w:r>
          </w:p>
        </w:tc>
      </w:tr>
      <w:tr w:rsidR="00A2250D">
        <w:trPr>
          <w:trHeight w:val="440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那曲地区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那曲县、嘉黎县、比如县、聂荣县、安多县、申扎县、索县、班戈县、巴青县、尼玛县</w:t>
            </w:r>
          </w:p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双湖办事处</w:t>
            </w:r>
          </w:p>
        </w:tc>
      </w:tr>
      <w:tr w:rsidR="00A2250D">
        <w:trPr>
          <w:trHeight w:val="418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阿里地区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普兰县、札达县、噶尔县、日土县、革吉县、改则县、措勤县</w:t>
            </w:r>
          </w:p>
        </w:tc>
      </w:tr>
      <w:tr w:rsidR="00A2250D">
        <w:trPr>
          <w:trHeight w:val="58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林芝地区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林芝县、工布江达县、米林县、墨脱县、波密县、察隅县、朗县</w:t>
            </w:r>
          </w:p>
        </w:tc>
      </w:tr>
      <w:tr w:rsidR="00A2250D">
        <w:trPr>
          <w:trHeight w:val="432"/>
        </w:trPr>
        <w:tc>
          <w:tcPr>
            <w:tcW w:w="898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四省藏区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77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云南省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3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迪庆藏族自治州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香格里拉县、德钦县、维西傈僳族自治县</w:t>
            </w:r>
          </w:p>
        </w:tc>
      </w:tr>
      <w:tr w:rsidR="00A2250D">
        <w:trPr>
          <w:trHeight w:val="833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四川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32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阿坝藏族羌族自治州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汶川县、理县、茂县、松潘县、九寨沟县、金川县、小金县、黑水县、马尔康县、壤塘县、阿坝县、若尔盖县、红原县</w:t>
            </w:r>
          </w:p>
        </w:tc>
      </w:tr>
      <w:tr w:rsidR="00A2250D">
        <w:trPr>
          <w:trHeight w:val="817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甘孜藏族自治州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康定县、泸定县、丹巴县、九龙县、雅江县、道孚县、炉霍县、甘孜县、新龙县、德格县、白玉县、石渠县、色达县、理塘县、巴塘县、乡城县、稻城县、得荣县</w:t>
            </w:r>
          </w:p>
        </w:tc>
      </w:tr>
      <w:tr w:rsidR="00A2250D">
        <w:trPr>
          <w:trHeight w:val="90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凉山彝族自治州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木里藏族自治县</w:t>
            </w:r>
          </w:p>
        </w:tc>
      </w:tr>
      <w:tr w:rsidR="00A2250D">
        <w:trPr>
          <w:trHeight w:val="224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甘肃省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9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武威市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天祝藏族自治县</w:t>
            </w:r>
          </w:p>
        </w:tc>
      </w:tr>
      <w:tr w:rsidR="00A2250D">
        <w:trPr>
          <w:trHeight w:val="477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甘南藏族自治州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合作市、临潭县、卓尼县、舟曲县、迭部县、玛曲县、碌曲县、夏河县</w:t>
            </w:r>
          </w:p>
        </w:tc>
      </w:tr>
      <w:tr w:rsidR="00A2250D">
        <w:trPr>
          <w:trHeight w:val="336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青海省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33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门源回族自治县、祁连县、海晏县、刚察县</w:t>
            </w:r>
          </w:p>
        </w:tc>
      </w:tr>
      <w:tr w:rsidR="00A2250D">
        <w:trPr>
          <w:trHeight w:val="34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同仁县、尖扎县、泽库县、河南蒙古族自治县</w:t>
            </w:r>
          </w:p>
        </w:tc>
      </w:tr>
      <w:tr w:rsidR="00A2250D">
        <w:trPr>
          <w:trHeight w:val="43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共和县、同德县、贵德县、兴海县、贵南县</w:t>
            </w:r>
          </w:p>
        </w:tc>
      </w:tr>
      <w:tr w:rsidR="00A2250D">
        <w:trPr>
          <w:trHeight w:val="43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果洛藏族自治州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玛沁县、班玛县、甘德县、达日县、久治县、玛多县</w:t>
            </w:r>
          </w:p>
        </w:tc>
      </w:tr>
      <w:tr w:rsidR="00A2250D">
        <w:trPr>
          <w:trHeight w:val="43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玉树藏族自治州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玉树县、杂多县、称多县、治多县、囊谦县、曲麻莱县</w:t>
            </w:r>
          </w:p>
        </w:tc>
      </w:tr>
      <w:tr w:rsidR="00A2250D">
        <w:trPr>
          <w:trHeight w:val="43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海西蒙古族藏族自治州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格尔木市、德令哈市、乌兰县、都兰县、天峻县</w:t>
            </w:r>
          </w:p>
        </w:tc>
      </w:tr>
      <w:tr w:rsidR="00A2250D">
        <w:trPr>
          <w:trHeight w:val="432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冷湖行委、大柴旦行委、茫崖行委</w:t>
            </w:r>
          </w:p>
        </w:tc>
      </w:tr>
      <w:tr w:rsidR="00A2250D">
        <w:trPr>
          <w:trHeight w:val="424"/>
        </w:trPr>
        <w:tc>
          <w:tcPr>
            <w:tcW w:w="898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新疆南疆三地州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br/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24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vMerge w:val="restart"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新疆维吾尔族自治区</w:t>
            </w:r>
          </w:p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24</w:t>
            </w: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克孜勒苏柯尔克孜自治州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阿图什市、阿克陶县、阿合奇县、乌恰县</w:t>
            </w:r>
          </w:p>
        </w:tc>
      </w:tr>
      <w:tr w:rsidR="00A2250D">
        <w:trPr>
          <w:trHeight w:val="424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喀什地区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喀什市、疏附县、疏勒县、英吉沙县、泽普县、莎车县、叶城县、麦盖提县、岳普湖县、伽师县、巴楚县、塔什库尔干塔吉克自治县</w:t>
            </w:r>
          </w:p>
        </w:tc>
      </w:tr>
      <w:tr w:rsidR="00A2250D">
        <w:trPr>
          <w:trHeight w:val="424"/>
        </w:trPr>
        <w:tc>
          <w:tcPr>
            <w:tcW w:w="898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A2250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center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和田地区</w:t>
            </w:r>
          </w:p>
        </w:tc>
        <w:tc>
          <w:tcPr>
            <w:tcW w:w="5865" w:type="dxa"/>
            <w:shd w:val="clear" w:color="auto" w:fill="FFFFFF"/>
            <w:noWrap/>
            <w:tcMar>
              <w:left w:w="75" w:type="dxa"/>
              <w:bottom w:w="75" w:type="dxa"/>
              <w:right w:w="75" w:type="dxa"/>
            </w:tcMar>
            <w:vAlign w:val="center"/>
          </w:tcPr>
          <w:p w:rsidR="00A2250D" w:rsidRDefault="0043317D">
            <w:pPr>
              <w:widowControl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hint="eastAsia"/>
                <w:kern w:val="0"/>
                <w:sz w:val="24"/>
                <w:szCs w:val="24"/>
              </w:rPr>
              <w:t>和田市、和田县、墨玉县、皮山县、洛浦县、策勒县、于田县、民丰县</w:t>
            </w:r>
          </w:p>
        </w:tc>
      </w:tr>
    </w:tbl>
    <w:p w:rsidR="00A2250D" w:rsidRDefault="0043317D">
      <w:pPr>
        <w:widowControl/>
        <w:jc w:val="center"/>
        <w:rPr>
          <w:rFonts w:ascii="微软雅黑" w:hAnsi="微软雅黑"/>
          <w:kern w:val="0"/>
          <w:sz w:val="24"/>
          <w:szCs w:val="24"/>
        </w:rPr>
      </w:pPr>
      <w:r>
        <w:rPr>
          <w:rFonts w:ascii="微软雅黑" w:hAnsi="微软雅黑" w:hint="eastAsia"/>
          <w:kern w:val="0"/>
          <w:sz w:val="24"/>
          <w:szCs w:val="24"/>
        </w:rPr>
        <w:lastRenderedPageBreak/>
        <w:t> </w:t>
      </w:r>
    </w:p>
    <w:p w:rsidR="00A2250D" w:rsidRDefault="0043317D">
      <w:pPr>
        <w:rPr>
          <w:rFonts w:ascii="黑体" w:eastAsia="黑体"/>
          <w:spacing w:val="-19"/>
          <w:sz w:val="28"/>
        </w:rPr>
      </w:pPr>
      <w:r>
        <w:rPr>
          <w:rFonts w:ascii="黑体" w:eastAsia="黑体" w:hAnsi="黑体" w:hint="eastAsia"/>
          <w:sz w:val="24"/>
          <w:szCs w:val="24"/>
        </w:rPr>
        <w:t> </w:t>
      </w:r>
      <w:r>
        <w:rPr>
          <w:rFonts w:ascii="黑体" w:eastAsia="黑体" w:hint="eastAsia"/>
          <w:spacing w:val="-19"/>
          <w:sz w:val="28"/>
        </w:rPr>
        <w:t>附件</w:t>
      </w:r>
      <w:r>
        <w:rPr>
          <w:rFonts w:ascii="黑体" w:eastAsia="黑体" w:hint="eastAsia"/>
          <w:spacing w:val="-19"/>
          <w:sz w:val="28"/>
        </w:rPr>
        <w:t>1</w:t>
      </w:r>
      <w:r>
        <w:rPr>
          <w:rFonts w:ascii="黑体" w:eastAsia="黑体"/>
          <w:spacing w:val="-19"/>
          <w:sz w:val="28"/>
        </w:rPr>
        <w:t>4</w:t>
      </w:r>
    </w:p>
    <w:p w:rsidR="00A2250D" w:rsidRDefault="0043317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临近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集中连片特殊困难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县市区政府驻地名单</w:t>
      </w:r>
    </w:p>
    <w:p w:rsidR="00A2250D" w:rsidRDefault="00A2250D">
      <w:pPr>
        <w:jc w:val="center"/>
        <w:rPr>
          <w:rFonts w:ascii="方正小标宋简体" w:eastAsia="方正小标宋简体" w:hAnsi="方正小标宋简体" w:cs="方正小标宋简体"/>
          <w:sz w:val="18"/>
          <w:szCs w:val="36"/>
        </w:rPr>
      </w:pPr>
    </w:p>
    <w:p w:rsidR="00A2250D" w:rsidRDefault="00A2250D">
      <w:pPr>
        <w:jc w:val="center"/>
        <w:rPr>
          <w:sz w:val="24"/>
        </w:rPr>
        <w:sectPr w:rsidR="00A2250D">
          <w:footerReference w:type="even" r:id="rId9"/>
          <w:footerReference w:type="default" r:id="rId10"/>
          <w:pgSz w:w="12240" w:h="15840"/>
          <w:pgMar w:top="1500" w:right="1340" w:bottom="1300" w:left="1720" w:header="0" w:footer="1106" w:gutter="0"/>
          <w:pgNumType w:fmt="numberInDash"/>
          <w:cols w:space="720"/>
        </w:sectPr>
      </w:pPr>
    </w:p>
    <w:tbl>
      <w:tblPr>
        <w:tblW w:w="3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1275"/>
      </w:tblGrid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lastRenderedPageBreak/>
              <w:t>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县政府驻地</w:t>
            </w:r>
          </w:p>
        </w:tc>
      </w:tr>
      <w:tr w:rsidR="00A2250D">
        <w:trPr>
          <w:cantSplit/>
          <w:trHeight w:val="305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泸溪县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武溪镇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凤凰县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沱江镇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保靖县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迁陵镇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古丈县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古阳镇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永顺县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灵溪镇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民安街道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花垣县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花垣镇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新邵县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酿溪镇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邵阳县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塘渡口镇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隆回县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桃洪镇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洞口县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文昌街道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绥宁县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长铺镇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新宁县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金石镇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城步苗族自治县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儒林镇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武冈市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迎春亭街道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石门县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楚江街道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慈利县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零阳镇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桑植县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澧源镇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中方县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中方镇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沅陵县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沅陵镇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辰溪县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辰阳镇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溆浦县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卢峰镇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会同县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林城镇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麻阳苗族自治县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高村镇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新晃侗族自治县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晃州镇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芷江侗族自治县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芷江镇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靖州苗族侗族自治县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渠阳镇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通道侗族自治县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双江镇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新化县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上梅镇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涟源市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蓝田街道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茶陵县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炎陵县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霞阳镇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宜章县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玉溪镇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汝城县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卢阳镇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桂东县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沤江镇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安仁县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永乐江镇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安化县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东坪镇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郧县（郧阳区）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郧西县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竹山县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竹溪县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县政府驻地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房县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丹江口市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均州路街道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保康县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秭归县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茅坪镇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长阳土家族自治县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龙舟坪镇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五峰土家族自治县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渔洋关镇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恩施市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小渡船街道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利川市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都亭街道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建始县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业州镇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巴东县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信陵镇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宣恩县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珠山镇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咸丰县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高乐山镇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来凤县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翔凤镇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鹤峰县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容美镇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孝昌县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花园镇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大悟县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团风县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团风镇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红安县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罗田县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凤山镇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英山县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温泉镇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蕲春县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漕河镇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湖北省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麻城市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龙池桥街道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城口县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葛城街道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云阳县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双江街道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奉节县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永安街道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巫山县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高唐街道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巫溪县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柏场街道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丰都县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三合街道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石柱土家族自治县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南宾街道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秀山土家族苗族自治县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中和街道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酉阳土家族苗族自治县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钟多街道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彭水苗族土家族自治县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汉葭街道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黔江区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城西街道</w:t>
            </w:r>
          </w:p>
        </w:tc>
      </w:tr>
      <w:tr w:rsidR="00A2250D">
        <w:trPr>
          <w:cantSplit/>
          <w:trHeight w:val="305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重庆市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武隆区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巷口镇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正安县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凤仪镇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道真仡佬族苗族自治县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玉溪镇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务川仡佬族苗族自治县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都濡镇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县政府驻地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凤冈县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龙泉街道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湄潭县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茶城街道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铜仁市（碧江区）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市中街道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江口县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双江街道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玉屏侗族自治县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皂角坪街道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石阡县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汤山镇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思南县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思唐街道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印江土家族苗族自治县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峨岭镇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德江县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玉水街道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沿河土家族自治县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团结街道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松桃苗族自治县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蓼皋镇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万山区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万山镇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桐梓县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娄山关镇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习水县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杉王街道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赤水市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市中街道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毕节市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七星关区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大方县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红旗街道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黔西县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莲城街道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织金县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文腾街道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纳雍县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雍熙街道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威宁彝族回族苗族自治县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海边街道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赫章县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六枝特区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九龙街道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水城县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双水街道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西秀区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东关街道</w:t>
            </w:r>
          </w:p>
        </w:tc>
      </w:tr>
      <w:tr w:rsidR="00A2250D">
        <w:trPr>
          <w:cantSplit/>
          <w:trHeight w:val="305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平坝区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安平街道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普定县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镇宁布依族苗族自治县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关岭布依族苗族自治县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关索街道</w:t>
            </w:r>
          </w:p>
        </w:tc>
      </w:tr>
      <w:tr w:rsidR="00A2250D">
        <w:trPr>
          <w:cantSplit/>
          <w:trHeight w:val="412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紫云苗族布依族自治县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松山镇</w:t>
            </w:r>
          </w:p>
        </w:tc>
      </w:tr>
      <w:tr w:rsidR="00A2250D">
        <w:trPr>
          <w:cantSplit/>
          <w:trHeight w:val="305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0"/>
                <w:szCs w:val="20"/>
              </w:rPr>
              <w:t>县政府驻地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兴仁市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城北街道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普安县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南湖街道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晴隆县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莲城镇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贞丰县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珉谷街道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望谟县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王母街道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册亨县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者楼镇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安龙县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栖凤街道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黄平县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新州镇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施秉县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城关镇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三穗县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八弓镇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镇远县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舞阳镇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岑巩县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思旸镇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天柱县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凤城镇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锦屏县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三江镇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剑河县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革东镇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台江县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台拱镇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黎平县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德凤街道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榕江县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古州镇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从江县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丙妹镇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雷山县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丹江镇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麻江县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杏山镇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丹寨县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龙泉镇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荔波县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玉屏街道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贵定县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金南街道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独山县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百泉镇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平塘县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金盆街道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罗甸县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龙坪镇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长顺县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长寨街道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龙里县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冠山街道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惠水县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涟江街道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三都水族自治县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三合街道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贵州省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瓮安县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2250D" w:rsidRDefault="0043317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雍阳街道</w:t>
            </w:r>
          </w:p>
        </w:tc>
      </w:tr>
      <w:tr w:rsidR="00A2250D">
        <w:trPr>
          <w:cantSplit/>
          <w:trHeight w:val="264"/>
        </w:trPr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2250D" w:rsidRDefault="00A2250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2250D" w:rsidRDefault="00A2250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2250D" w:rsidRDefault="00A2250D">
            <w:pPr>
              <w:widowControl/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</w:tr>
    </w:tbl>
    <w:p w:rsidR="00A2250D" w:rsidRDefault="00A2250D">
      <w:pPr>
        <w:sectPr w:rsidR="00A2250D">
          <w:footerReference w:type="even" r:id="rId11"/>
          <w:footerReference w:type="default" r:id="rId12"/>
          <w:type w:val="continuous"/>
          <w:pgSz w:w="12240" w:h="15840"/>
          <w:pgMar w:top="1500" w:right="1320" w:bottom="1140" w:left="1500" w:header="720" w:footer="720" w:gutter="0"/>
          <w:pgNumType w:fmt="numberInDash"/>
          <w:cols w:num="2" w:space="720"/>
        </w:sectPr>
      </w:pPr>
    </w:p>
    <w:p w:rsidR="00A2250D" w:rsidRDefault="00A2250D">
      <w:pPr>
        <w:rPr>
          <w:sz w:val="20"/>
        </w:rPr>
      </w:pPr>
    </w:p>
    <w:sectPr w:rsidR="00A2250D">
      <w:type w:val="continuous"/>
      <w:pgSz w:w="12240" w:h="15840"/>
      <w:pgMar w:top="1500" w:right="1320" w:bottom="1140" w:left="150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7D" w:rsidRDefault="0043317D">
      <w:r>
        <w:separator/>
      </w:r>
    </w:p>
  </w:endnote>
  <w:endnote w:type="continuationSeparator" w:id="0">
    <w:p w:rsidR="0043317D" w:rsidRDefault="0043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0D" w:rsidRDefault="0043317D">
    <w:pPr>
      <w:pStyle w:val="a4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A4B6E5" wp14:editId="590957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250D" w:rsidRDefault="0043317D">
                          <w:pPr>
                            <w:pStyle w:val="a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-44-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Jtk0RAgAACQQAAA4AAABkcnMvZTJvRG9jLnhtbK1TzY7TMBC+I/EO&#10;lu80aRdW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15RoprCj0/dvpx+/Tj+/EvhAUGv9DHkbi8zQvTUdFj34PZxx&#10;7q5yKn4xEUEcVB8v9IouEB4vTSfTaY4QR2z4AX72eN06H94Jo0g0Cuqwv0QrO6x96FOHlFhNm1Uj&#10;Zdqh1KQt6PXVm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PAm2T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-44-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0D" w:rsidRDefault="0043317D">
    <w:pPr>
      <w:pStyle w:val="a4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741EBF" wp14:editId="3FCC5C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250D" w:rsidRDefault="0043317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0E1F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dBs+x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2250D" w:rsidRDefault="0043317D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000E1F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0D" w:rsidRDefault="0043317D">
    <w:pPr>
      <w:pStyle w:val="a4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250D" w:rsidRDefault="0043317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-16-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-16-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0D" w:rsidRDefault="0043317D">
    <w:pPr>
      <w:pStyle w:val="a4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250D" w:rsidRDefault="0043317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0E1F">
                            <w:rPr>
                              <w:noProof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3ZZQIAABEFAAAOAAAAZHJzL2Uyb0RvYy54bWysVE1uEzEU3iNxB8t7Omkrqj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9rk3Z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2250D" w:rsidRDefault="0043317D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000E1F">
                      <w:rPr>
                        <w:noProof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7D" w:rsidRDefault="0043317D">
      <w:r>
        <w:separator/>
      </w:r>
    </w:p>
  </w:footnote>
  <w:footnote w:type="continuationSeparator" w:id="0">
    <w:p w:rsidR="0043317D" w:rsidRDefault="0043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063" w:hanging="293"/>
      </w:pPr>
      <w:rPr>
        <w:rFonts w:ascii="黑体" w:eastAsia="黑体" w:hAnsi="黑体" w:cs="黑体" w:hint="default"/>
        <w:w w:val="103"/>
        <w:sz w:val="19"/>
        <w:szCs w:val="19"/>
        <w:lang w:val="zh-CN" w:eastAsia="zh-CN" w:bidi="zh-CN"/>
      </w:rPr>
    </w:lvl>
    <w:lvl w:ilvl="1">
      <w:start w:val="1"/>
      <w:numFmt w:val="decimal"/>
      <w:pStyle w:val="a"/>
      <w:lvlText w:val="%1.%2"/>
      <w:lvlJc w:val="left"/>
      <w:pPr>
        <w:ind w:left="1216" w:hanging="447"/>
      </w:pPr>
      <w:rPr>
        <w:rFonts w:hint="default"/>
        <w:spacing w:val="-3"/>
        <w:w w:val="103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413" w:hanging="644"/>
      </w:pPr>
      <w:rPr>
        <w:rFonts w:hint="default"/>
        <w:spacing w:val="-3"/>
        <w:w w:val="103"/>
        <w:sz w:val="19"/>
        <w:szCs w:val="19"/>
        <w:lang w:val="zh-CN" w:eastAsia="zh-CN" w:bidi="zh-CN"/>
      </w:rPr>
    </w:lvl>
    <w:lvl w:ilvl="3">
      <w:numFmt w:val="bullet"/>
      <w:lvlText w:val="•"/>
      <w:lvlJc w:val="left"/>
      <w:pPr>
        <w:ind w:left="1220" w:hanging="64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60" w:hanging="64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20" w:hanging="64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60" w:hanging="64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20" w:hanging="64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60" w:hanging="64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FD"/>
    <w:rsid w:val="00000E1F"/>
    <w:rsid w:val="0000311C"/>
    <w:rsid w:val="0000314E"/>
    <w:rsid w:val="00020656"/>
    <w:rsid w:val="00023A31"/>
    <w:rsid w:val="00045475"/>
    <w:rsid w:val="0007096C"/>
    <w:rsid w:val="0007176D"/>
    <w:rsid w:val="00071B68"/>
    <w:rsid w:val="00076947"/>
    <w:rsid w:val="00085798"/>
    <w:rsid w:val="00086CDC"/>
    <w:rsid w:val="000C178D"/>
    <w:rsid w:val="000D36C4"/>
    <w:rsid w:val="000E5C2C"/>
    <w:rsid w:val="0010560E"/>
    <w:rsid w:val="0012077D"/>
    <w:rsid w:val="001432FD"/>
    <w:rsid w:val="00174232"/>
    <w:rsid w:val="00186663"/>
    <w:rsid w:val="00191567"/>
    <w:rsid w:val="0019433B"/>
    <w:rsid w:val="001A4D9C"/>
    <w:rsid w:val="001C66E1"/>
    <w:rsid w:val="001E1212"/>
    <w:rsid w:val="0020414C"/>
    <w:rsid w:val="00204F02"/>
    <w:rsid w:val="00220262"/>
    <w:rsid w:val="0022158D"/>
    <w:rsid w:val="00222593"/>
    <w:rsid w:val="00222BA7"/>
    <w:rsid w:val="00232BEA"/>
    <w:rsid w:val="00245B97"/>
    <w:rsid w:val="00256D91"/>
    <w:rsid w:val="00260AC8"/>
    <w:rsid w:val="002908C2"/>
    <w:rsid w:val="002B1B45"/>
    <w:rsid w:val="002B304F"/>
    <w:rsid w:val="002C5E57"/>
    <w:rsid w:val="002E0C20"/>
    <w:rsid w:val="003233FB"/>
    <w:rsid w:val="00352C1B"/>
    <w:rsid w:val="0035698A"/>
    <w:rsid w:val="00396689"/>
    <w:rsid w:val="003B42AF"/>
    <w:rsid w:val="003E16EC"/>
    <w:rsid w:val="003F72BF"/>
    <w:rsid w:val="00402ABE"/>
    <w:rsid w:val="00405DAE"/>
    <w:rsid w:val="00412FD7"/>
    <w:rsid w:val="0043317D"/>
    <w:rsid w:val="004416FF"/>
    <w:rsid w:val="00466C21"/>
    <w:rsid w:val="0047543A"/>
    <w:rsid w:val="00481382"/>
    <w:rsid w:val="004F3AA5"/>
    <w:rsid w:val="00514DB0"/>
    <w:rsid w:val="00516615"/>
    <w:rsid w:val="00526A25"/>
    <w:rsid w:val="00532648"/>
    <w:rsid w:val="00567FD6"/>
    <w:rsid w:val="00575209"/>
    <w:rsid w:val="00577C81"/>
    <w:rsid w:val="005820DB"/>
    <w:rsid w:val="005A3A5B"/>
    <w:rsid w:val="005D1323"/>
    <w:rsid w:val="005D31E9"/>
    <w:rsid w:val="005D38F1"/>
    <w:rsid w:val="005D7075"/>
    <w:rsid w:val="005E6793"/>
    <w:rsid w:val="005F1C23"/>
    <w:rsid w:val="00623CAC"/>
    <w:rsid w:val="0064627A"/>
    <w:rsid w:val="00651240"/>
    <w:rsid w:val="00653642"/>
    <w:rsid w:val="00667457"/>
    <w:rsid w:val="00673407"/>
    <w:rsid w:val="006828CE"/>
    <w:rsid w:val="00685443"/>
    <w:rsid w:val="00687695"/>
    <w:rsid w:val="00687F5F"/>
    <w:rsid w:val="006A7CE9"/>
    <w:rsid w:val="006D7425"/>
    <w:rsid w:val="006E6760"/>
    <w:rsid w:val="00710A58"/>
    <w:rsid w:val="007137A6"/>
    <w:rsid w:val="0073198E"/>
    <w:rsid w:val="007325D5"/>
    <w:rsid w:val="007408CE"/>
    <w:rsid w:val="00747219"/>
    <w:rsid w:val="00753031"/>
    <w:rsid w:val="00753F20"/>
    <w:rsid w:val="00762365"/>
    <w:rsid w:val="00763FF9"/>
    <w:rsid w:val="00791561"/>
    <w:rsid w:val="007B439D"/>
    <w:rsid w:val="007D7353"/>
    <w:rsid w:val="007E4D6F"/>
    <w:rsid w:val="007F7112"/>
    <w:rsid w:val="008312DC"/>
    <w:rsid w:val="00843319"/>
    <w:rsid w:val="008525BC"/>
    <w:rsid w:val="00860F77"/>
    <w:rsid w:val="00865DE7"/>
    <w:rsid w:val="008C33D4"/>
    <w:rsid w:val="008E3EF2"/>
    <w:rsid w:val="008F669C"/>
    <w:rsid w:val="00916D19"/>
    <w:rsid w:val="00931A04"/>
    <w:rsid w:val="00951591"/>
    <w:rsid w:val="00951B6D"/>
    <w:rsid w:val="0095503B"/>
    <w:rsid w:val="00956959"/>
    <w:rsid w:val="00971D02"/>
    <w:rsid w:val="009B12A7"/>
    <w:rsid w:val="00A02957"/>
    <w:rsid w:val="00A12B09"/>
    <w:rsid w:val="00A13446"/>
    <w:rsid w:val="00A2250D"/>
    <w:rsid w:val="00A42239"/>
    <w:rsid w:val="00A64AF3"/>
    <w:rsid w:val="00A979BB"/>
    <w:rsid w:val="00AA0FBC"/>
    <w:rsid w:val="00AB2281"/>
    <w:rsid w:val="00AD102E"/>
    <w:rsid w:val="00AE14D3"/>
    <w:rsid w:val="00AF7535"/>
    <w:rsid w:val="00B02B25"/>
    <w:rsid w:val="00B251EC"/>
    <w:rsid w:val="00B82700"/>
    <w:rsid w:val="00BD28D5"/>
    <w:rsid w:val="00BE57E0"/>
    <w:rsid w:val="00C0046B"/>
    <w:rsid w:val="00C05853"/>
    <w:rsid w:val="00C2310F"/>
    <w:rsid w:val="00C41874"/>
    <w:rsid w:val="00C52186"/>
    <w:rsid w:val="00C57C80"/>
    <w:rsid w:val="00C63223"/>
    <w:rsid w:val="00C67943"/>
    <w:rsid w:val="00C846E6"/>
    <w:rsid w:val="00CB0772"/>
    <w:rsid w:val="00CF3588"/>
    <w:rsid w:val="00CF54E3"/>
    <w:rsid w:val="00D05614"/>
    <w:rsid w:val="00D07577"/>
    <w:rsid w:val="00D1403C"/>
    <w:rsid w:val="00D85EF4"/>
    <w:rsid w:val="00D93870"/>
    <w:rsid w:val="00DB1DFF"/>
    <w:rsid w:val="00DB2718"/>
    <w:rsid w:val="00DD1885"/>
    <w:rsid w:val="00DF0C6B"/>
    <w:rsid w:val="00DF1894"/>
    <w:rsid w:val="00E051F9"/>
    <w:rsid w:val="00E07E74"/>
    <w:rsid w:val="00E315A2"/>
    <w:rsid w:val="00E37D79"/>
    <w:rsid w:val="00E47B6D"/>
    <w:rsid w:val="00E57EB6"/>
    <w:rsid w:val="00E858F9"/>
    <w:rsid w:val="00EA20BF"/>
    <w:rsid w:val="00EA2FC8"/>
    <w:rsid w:val="00EA3B6F"/>
    <w:rsid w:val="00EC0AFF"/>
    <w:rsid w:val="00EC4A19"/>
    <w:rsid w:val="00F021DC"/>
    <w:rsid w:val="00F13883"/>
    <w:rsid w:val="00F20428"/>
    <w:rsid w:val="00F33947"/>
    <w:rsid w:val="00F35E22"/>
    <w:rsid w:val="00F724F3"/>
    <w:rsid w:val="00F975F2"/>
    <w:rsid w:val="00FA13DA"/>
    <w:rsid w:val="00FB6A35"/>
    <w:rsid w:val="00FD457B"/>
    <w:rsid w:val="00FD71FE"/>
    <w:rsid w:val="2554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1"/>
    <w:qFormat/>
    <w:pPr>
      <w:autoSpaceDE w:val="0"/>
      <w:autoSpaceDN w:val="0"/>
      <w:jc w:val="left"/>
      <w:outlineLvl w:val="0"/>
    </w:pPr>
    <w:rPr>
      <w:rFonts w:ascii="PMingLiU" w:eastAsia="PMingLiU" w:hAnsi="PMingLiU" w:cs="PMingLiU"/>
      <w:kern w:val="0"/>
      <w:sz w:val="33"/>
      <w:szCs w:val="33"/>
      <w:lang w:val="zh-CN" w:bidi="zh-CN"/>
    </w:rPr>
  </w:style>
  <w:style w:type="paragraph" w:styleId="2">
    <w:name w:val="heading 2"/>
    <w:basedOn w:val="a0"/>
    <w:next w:val="a0"/>
    <w:link w:val="2Char"/>
    <w:uiPriority w:val="1"/>
    <w:qFormat/>
    <w:pPr>
      <w:autoSpaceDE w:val="0"/>
      <w:autoSpaceDN w:val="0"/>
      <w:ind w:right="569"/>
      <w:jc w:val="left"/>
      <w:outlineLvl w:val="1"/>
    </w:pPr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paragraph" w:styleId="3">
    <w:name w:val="heading 3"/>
    <w:basedOn w:val="a0"/>
    <w:next w:val="a0"/>
    <w:link w:val="3Char"/>
    <w:uiPriority w:val="1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1"/>
    <w:qFormat/>
    <w:pPr>
      <w:autoSpaceDE w:val="0"/>
      <w:autoSpaceDN w:val="0"/>
      <w:spacing w:before="43"/>
      <w:ind w:left="353"/>
      <w:jc w:val="left"/>
      <w:outlineLvl w:val="3"/>
    </w:pPr>
    <w:rPr>
      <w:rFonts w:ascii="黑体" w:eastAsia="黑体" w:hAnsi="黑体" w:cs="黑体"/>
      <w:kern w:val="0"/>
      <w:sz w:val="25"/>
      <w:szCs w:val="25"/>
      <w:lang w:val="zh-CN" w:bidi="zh-CN"/>
    </w:rPr>
  </w:style>
  <w:style w:type="paragraph" w:styleId="5">
    <w:name w:val="heading 5"/>
    <w:basedOn w:val="a0"/>
    <w:next w:val="a0"/>
    <w:link w:val="5Char"/>
    <w:uiPriority w:val="1"/>
    <w:qFormat/>
    <w:pPr>
      <w:autoSpaceDE w:val="0"/>
      <w:autoSpaceDN w:val="0"/>
      <w:spacing w:before="10"/>
      <w:ind w:left="204"/>
      <w:jc w:val="left"/>
      <w:outlineLvl w:val="4"/>
    </w:pPr>
    <w:rPr>
      <w:rFonts w:ascii="宋体" w:eastAsia="宋体" w:hAnsi="宋体" w:cs="宋体"/>
      <w:kern w:val="0"/>
      <w:sz w:val="22"/>
      <w:lang w:val="zh-CN" w:bidi="zh-CN"/>
    </w:rPr>
  </w:style>
  <w:style w:type="paragraph" w:styleId="6">
    <w:name w:val="heading 6"/>
    <w:basedOn w:val="a0"/>
    <w:next w:val="a0"/>
    <w:link w:val="6Char"/>
    <w:uiPriority w:val="1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nhideWhenUsed/>
    <w:qFormat/>
    <w:pPr>
      <w:keepNext/>
      <w:keepLines/>
      <w:autoSpaceDE w:val="0"/>
      <w:autoSpaceDN w:val="0"/>
      <w:spacing w:before="240" w:after="64" w:line="320" w:lineRule="auto"/>
      <w:jc w:val="left"/>
      <w:outlineLvl w:val="6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8">
    <w:name w:val="heading 8"/>
    <w:basedOn w:val="a0"/>
    <w:next w:val="a0"/>
    <w:link w:val="8Char"/>
    <w:unhideWhenUsed/>
    <w:qFormat/>
    <w:pPr>
      <w:keepNext/>
      <w:keepLines/>
      <w:autoSpaceDE w:val="0"/>
      <w:autoSpaceDN w:val="0"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kern w:val="0"/>
      <w:sz w:val="24"/>
      <w:szCs w:val="24"/>
      <w:lang w:val="zh-CN" w:bidi="zh-CN"/>
    </w:rPr>
  </w:style>
  <w:style w:type="paragraph" w:styleId="9">
    <w:name w:val="heading 9"/>
    <w:basedOn w:val="a0"/>
    <w:next w:val="a0"/>
    <w:link w:val="9Char"/>
    <w:unhideWhenUsed/>
    <w:qFormat/>
    <w:pPr>
      <w:keepNext/>
      <w:keepLines/>
      <w:autoSpaceDE w:val="0"/>
      <w:autoSpaceDN w:val="0"/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kern w:val="0"/>
      <w:szCs w:val="21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19"/>
      <w:szCs w:val="19"/>
      <w:lang w:val="zh-CN" w:bidi="zh-CN"/>
    </w:rPr>
  </w:style>
  <w:style w:type="paragraph" w:styleId="a5">
    <w:name w:val="Date"/>
    <w:basedOn w:val="a0"/>
    <w:next w:val="a0"/>
    <w:link w:val="Char0"/>
    <w:qFormat/>
    <w:pPr>
      <w:autoSpaceDE w:val="0"/>
      <w:autoSpaceDN w:val="0"/>
      <w:ind w:leftChars="2500" w:left="10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Balloon Text"/>
    <w:basedOn w:val="a0"/>
    <w:link w:val="Char1"/>
    <w:unhideWhenUsed/>
    <w:rPr>
      <w:sz w:val="18"/>
      <w:szCs w:val="18"/>
    </w:rPr>
  </w:style>
  <w:style w:type="paragraph" w:styleId="a7">
    <w:name w:val="footer"/>
    <w:basedOn w:val="a0"/>
    <w:link w:val="Char2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header"/>
    <w:basedOn w:val="a0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9">
    <w:name w:val="Subtitle"/>
    <w:basedOn w:val="a0"/>
    <w:next w:val="a0"/>
    <w:link w:val="Char4"/>
    <w:qFormat/>
    <w:pPr>
      <w:autoSpaceDE w:val="0"/>
      <w:autoSpaceDN w:val="0"/>
      <w:spacing w:before="240" w:after="60" w:line="312" w:lineRule="auto"/>
      <w:jc w:val="center"/>
      <w:outlineLvl w:val="1"/>
    </w:pPr>
    <w:rPr>
      <w:b/>
      <w:bCs/>
      <w:kern w:val="28"/>
      <w:sz w:val="32"/>
      <w:szCs w:val="32"/>
      <w:lang w:val="zh-CN" w:bidi="zh-CN"/>
    </w:rPr>
  </w:style>
  <w:style w:type="paragraph" w:styleId="aa">
    <w:name w:val="Normal (Web)"/>
    <w:basedOn w:val="a0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0"/>
    <w:next w:val="a0"/>
    <w:link w:val="Char5"/>
    <w:qFormat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styleId="ac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Pr>
      <w:b/>
    </w:rPr>
  </w:style>
  <w:style w:type="character" w:customStyle="1" w:styleId="1Char">
    <w:name w:val="标题 1 Char"/>
    <w:basedOn w:val="a1"/>
    <w:link w:val="1"/>
    <w:uiPriority w:val="1"/>
    <w:rPr>
      <w:rFonts w:ascii="PMingLiU" w:eastAsia="PMingLiU" w:hAnsi="PMingLiU" w:cs="PMingLiU"/>
      <w:kern w:val="0"/>
      <w:sz w:val="33"/>
      <w:szCs w:val="33"/>
      <w:lang w:val="zh-CN" w:bidi="zh-CN"/>
    </w:rPr>
  </w:style>
  <w:style w:type="character" w:customStyle="1" w:styleId="2Char">
    <w:name w:val="标题 2 Char"/>
    <w:basedOn w:val="a1"/>
    <w:link w:val="2"/>
    <w:uiPriority w:val="1"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character" w:customStyle="1" w:styleId="3Char">
    <w:name w:val="标题 3 Char"/>
    <w:basedOn w:val="a1"/>
    <w:link w:val="3"/>
    <w:uiPriority w:val="9"/>
    <w:semiHidden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1"/>
    <w:rPr>
      <w:rFonts w:ascii="黑体" w:eastAsia="黑体" w:hAnsi="黑体" w:cs="黑体"/>
      <w:kern w:val="0"/>
      <w:sz w:val="25"/>
      <w:szCs w:val="25"/>
      <w:lang w:val="zh-CN" w:bidi="zh-CN"/>
    </w:rPr>
  </w:style>
  <w:style w:type="character" w:customStyle="1" w:styleId="5Char">
    <w:name w:val="标题 5 Char"/>
    <w:basedOn w:val="a1"/>
    <w:link w:val="5"/>
    <w:uiPriority w:val="1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6Char">
    <w:name w:val="标题 6 Char"/>
    <w:basedOn w:val="a1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8Char">
    <w:name w:val="标题 8 Char"/>
    <w:basedOn w:val="a1"/>
    <w:link w:val="8"/>
    <w:rPr>
      <w:rFonts w:asciiTheme="majorHAnsi" w:eastAsiaTheme="majorEastAsia" w:hAnsiTheme="majorHAnsi" w:cstheme="majorBidi"/>
      <w:kern w:val="0"/>
      <w:sz w:val="24"/>
      <w:szCs w:val="24"/>
      <w:lang w:val="zh-CN" w:bidi="zh-CN"/>
    </w:rPr>
  </w:style>
  <w:style w:type="character" w:customStyle="1" w:styleId="9Char">
    <w:name w:val="标题 9 Char"/>
    <w:basedOn w:val="a1"/>
    <w:link w:val="9"/>
    <w:rPr>
      <w:rFonts w:asciiTheme="majorHAnsi" w:eastAsiaTheme="majorEastAsia" w:hAnsiTheme="majorHAnsi" w:cstheme="majorBidi"/>
      <w:kern w:val="0"/>
      <w:szCs w:val="21"/>
      <w:lang w:val="zh-CN" w:bidi="zh-CN"/>
    </w:rPr>
  </w:style>
  <w:style w:type="paragraph" w:styleId="ae">
    <w:name w:val="List Paragraph"/>
    <w:basedOn w:val="a0"/>
    <w:uiPriority w:val="1"/>
    <w:qFormat/>
    <w:pPr>
      <w:autoSpaceDE w:val="0"/>
      <w:autoSpaceDN w:val="0"/>
      <w:spacing w:before="169"/>
      <w:ind w:left="1068" w:hanging="298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正文文本 Char"/>
    <w:basedOn w:val="a1"/>
    <w:link w:val="a4"/>
    <w:uiPriority w:val="1"/>
    <w:qFormat/>
    <w:rPr>
      <w:rFonts w:ascii="宋体" w:eastAsia="宋体" w:hAnsi="宋体" w:cs="宋体"/>
      <w:kern w:val="0"/>
      <w:sz w:val="19"/>
      <w:szCs w:val="19"/>
      <w:lang w:val="zh-CN" w:bidi="zh-CN"/>
    </w:rPr>
  </w:style>
  <w:style w:type="character" w:customStyle="1" w:styleId="Char2">
    <w:name w:val="页脚 Char"/>
    <w:basedOn w:val="a1"/>
    <w:link w:val="a7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1">
    <w:name w:val="批注框文本 Char"/>
    <w:basedOn w:val="a1"/>
    <w:link w:val="a6"/>
    <w:rPr>
      <w:sz w:val="18"/>
      <w:szCs w:val="18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0">
    <w:name w:val="日期 Char"/>
    <w:basedOn w:val="a1"/>
    <w:link w:val="a5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3">
    <w:name w:val="页眉 Char"/>
    <w:basedOn w:val="a1"/>
    <w:link w:val="a8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4">
    <w:name w:val="副标题 Char"/>
    <w:basedOn w:val="a1"/>
    <w:link w:val="a9"/>
    <w:qFormat/>
    <w:rPr>
      <w:b/>
      <w:bCs/>
      <w:kern w:val="28"/>
      <w:sz w:val="32"/>
      <w:szCs w:val="32"/>
      <w:lang w:val="zh-CN" w:bidi="zh-CN"/>
    </w:rPr>
  </w:style>
  <w:style w:type="character" w:customStyle="1" w:styleId="Char5">
    <w:name w:val="标题 Char"/>
    <w:basedOn w:val="a1"/>
    <w:link w:val="ab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character" w:customStyle="1" w:styleId="CharChar">
    <w:name w:val="段 Char Char"/>
    <w:link w:val="af"/>
    <w:qFormat/>
    <w:rPr>
      <w:rFonts w:ascii="宋体"/>
    </w:rPr>
  </w:style>
  <w:style w:type="paragraph" w:customStyle="1" w:styleId="af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">
    <w:name w:val="一级条标题"/>
    <w:next w:val="af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af0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1"/>
    <w:qFormat/>
    <w:pPr>
      <w:autoSpaceDE w:val="0"/>
      <w:autoSpaceDN w:val="0"/>
      <w:jc w:val="left"/>
      <w:outlineLvl w:val="0"/>
    </w:pPr>
    <w:rPr>
      <w:rFonts w:ascii="PMingLiU" w:eastAsia="PMingLiU" w:hAnsi="PMingLiU" w:cs="PMingLiU"/>
      <w:kern w:val="0"/>
      <w:sz w:val="33"/>
      <w:szCs w:val="33"/>
      <w:lang w:val="zh-CN" w:bidi="zh-CN"/>
    </w:rPr>
  </w:style>
  <w:style w:type="paragraph" w:styleId="2">
    <w:name w:val="heading 2"/>
    <w:basedOn w:val="a0"/>
    <w:next w:val="a0"/>
    <w:link w:val="2Char"/>
    <w:uiPriority w:val="1"/>
    <w:qFormat/>
    <w:pPr>
      <w:autoSpaceDE w:val="0"/>
      <w:autoSpaceDN w:val="0"/>
      <w:ind w:right="569"/>
      <w:jc w:val="left"/>
      <w:outlineLvl w:val="1"/>
    </w:pPr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paragraph" w:styleId="3">
    <w:name w:val="heading 3"/>
    <w:basedOn w:val="a0"/>
    <w:next w:val="a0"/>
    <w:link w:val="3Char"/>
    <w:uiPriority w:val="1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1"/>
    <w:qFormat/>
    <w:pPr>
      <w:autoSpaceDE w:val="0"/>
      <w:autoSpaceDN w:val="0"/>
      <w:spacing w:before="43"/>
      <w:ind w:left="353"/>
      <w:jc w:val="left"/>
      <w:outlineLvl w:val="3"/>
    </w:pPr>
    <w:rPr>
      <w:rFonts w:ascii="黑体" w:eastAsia="黑体" w:hAnsi="黑体" w:cs="黑体"/>
      <w:kern w:val="0"/>
      <w:sz w:val="25"/>
      <w:szCs w:val="25"/>
      <w:lang w:val="zh-CN" w:bidi="zh-CN"/>
    </w:rPr>
  </w:style>
  <w:style w:type="paragraph" w:styleId="5">
    <w:name w:val="heading 5"/>
    <w:basedOn w:val="a0"/>
    <w:next w:val="a0"/>
    <w:link w:val="5Char"/>
    <w:uiPriority w:val="1"/>
    <w:qFormat/>
    <w:pPr>
      <w:autoSpaceDE w:val="0"/>
      <w:autoSpaceDN w:val="0"/>
      <w:spacing w:before="10"/>
      <w:ind w:left="204"/>
      <w:jc w:val="left"/>
      <w:outlineLvl w:val="4"/>
    </w:pPr>
    <w:rPr>
      <w:rFonts w:ascii="宋体" w:eastAsia="宋体" w:hAnsi="宋体" w:cs="宋体"/>
      <w:kern w:val="0"/>
      <w:sz w:val="22"/>
      <w:lang w:val="zh-CN" w:bidi="zh-CN"/>
    </w:rPr>
  </w:style>
  <w:style w:type="paragraph" w:styleId="6">
    <w:name w:val="heading 6"/>
    <w:basedOn w:val="a0"/>
    <w:next w:val="a0"/>
    <w:link w:val="6Char"/>
    <w:uiPriority w:val="1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nhideWhenUsed/>
    <w:qFormat/>
    <w:pPr>
      <w:keepNext/>
      <w:keepLines/>
      <w:autoSpaceDE w:val="0"/>
      <w:autoSpaceDN w:val="0"/>
      <w:spacing w:before="240" w:after="64" w:line="320" w:lineRule="auto"/>
      <w:jc w:val="left"/>
      <w:outlineLvl w:val="6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8">
    <w:name w:val="heading 8"/>
    <w:basedOn w:val="a0"/>
    <w:next w:val="a0"/>
    <w:link w:val="8Char"/>
    <w:unhideWhenUsed/>
    <w:qFormat/>
    <w:pPr>
      <w:keepNext/>
      <w:keepLines/>
      <w:autoSpaceDE w:val="0"/>
      <w:autoSpaceDN w:val="0"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kern w:val="0"/>
      <w:sz w:val="24"/>
      <w:szCs w:val="24"/>
      <w:lang w:val="zh-CN" w:bidi="zh-CN"/>
    </w:rPr>
  </w:style>
  <w:style w:type="paragraph" w:styleId="9">
    <w:name w:val="heading 9"/>
    <w:basedOn w:val="a0"/>
    <w:next w:val="a0"/>
    <w:link w:val="9Char"/>
    <w:unhideWhenUsed/>
    <w:qFormat/>
    <w:pPr>
      <w:keepNext/>
      <w:keepLines/>
      <w:autoSpaceDE w:val="0"/>
      <w:autoSpaceDN w:val="0"/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kern w:val="0"/>
      <w:szCs w:val="21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19"/>
      <w:szCs w:val="19"/>
      <w:lang w:val="zh-CN" w:bidi="zh-CN"/>
    </w:rPr>
  </w:style>
  <w:style w:type="paragraph" w:styleId="a5">
    <w:name w:val="Date"/>
    <w:basedOn w:val="a0"/>
    <w:next w:val="a0"/>
    <w:link w:val="Char0"/>
    <w:qFormat/>
    <w:pPr>
      <w:autoSpaceDE w:val="0"/>
      <w:autoSpaceDN w:val="0"/>
      <w:ind w:leftChars="2500" w:left="10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Balloon Text"/>
    <w:basedOn w:val="a0"/>
    <w:link w:val="Char1"/>
    <w:unhideWhenUsed/>
    <w:rPr>
      <w:sz w:val="18"/>
      <w:szCs w:val="18"/>
    </w:rPr>
  </w:style>
  <w:style w:type="paragraph" w:styleId="a7">
    <w:name w:val="footer"/>
    <w:basedOn w:val="a0"/>
    <w:link w:val="Char2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header"/>
    <w:basedOn w:val="a0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9">
    <w:name w:val="Subtitle"/>
    <w:basedOn w:val="a0"/>
    <w:next w:val="a0"/>
    <w:link w:val="Char4"/>
    <w:qFormat/>
    <w:pPr>
      <w:autoSpaceDE w:val="0"/>
      <w:autoSpaceDN w:val="0"/>
      <w:spacing w:before="240" w:after="60" w:line="312" w:lineRule="auto"/>
      <w:jc w:val="center"/>
      <w:outlineLvl w:val="1"/>
    </w:pPr>
    <w:rPr>
      <w:b/>
      <w:bCs/>
      <w:kern w:val="28"/>
      <w:sz w:val="32"/>
      <w:szCs w:val="32"/>
      <w:lang w:val="zh-CN" w:bidi="zh-CN"/>
    </w:rPr>
  </w:style>
  <w:style w:type="paragraph" w:styleId="aa">
    <w:name w:val="Normal (Web)"/>
    <w:basedOn w:val="a0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0"/>
    <w:next w:val="a0"/>
    <w:link w:val="Char5"/>
    <w:qFormat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styleId="ac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Pr>
      <w:b/>
    </w:rPr>
  </w:style>
  <w:style w:type="character" w:customStyle="1" w:styleId="1Char">
    <w:name w:val="标题 1 Char"/>
    <w:basedOn w:val="a1"/>
    <w:link w:val="1"/>
    <w:uiPriority w:val="1"/>
    <w:rPr>
      <w:rFonts w:ascii="PMingLiU" w:eastAsia="PMingLiU" w:hAnsi="PMingLiU" w:cs="PMingLiU"/>
      <w:kern w:val="0"/>
      <w:sz w:val="33"/>
      <w:szCs w:val="33"/>
      <w:lang w:val="zh-CN" w:bidi="zh-CN"/>
    </w:rPr>
  </w:style>
  <w:style w:type="character" w:customStyle="1" w:styleId="2Char">
    <w:name w:val="标题 2 Char"/>
    <w:basedOn w:val="a1"/>
    <w:link w:val="2"/>
    <w:uiPriority w:val="1"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character" w:customStyle="1" w:styleId="3Char">
    <w:name w:val="标题 3 Char"/>
    <w:basedOn w:val="a1"/>
    <w:link w:val="3"/>
    <w:uiPriority w:val="9"/>
    <w:semiHidden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1"/>
    <w:rPr>
      <w:rFonts w:ascii="黑体" w:eastAsia="黑体" w:hAnsi="黑体" w:cs="黑体"/>
      <w:kern w:val="0"/>
      <w:sz w:val="25"/>
      <w:szCs w:val="25"/>
      <w:lang w:val="zh-CN" w:bidi="zh-CN"/>
    </w:rPr>
  </w:style>
  <w:style w:type="character" w:customStyle="1" w:styleId="5Char">
    <w:name w:val="标题 5 Char"/>
    <w:basedOn w:val="a1"/>
    <w:link w:val="5"/>
    <w:uiPriority w:val="1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6Char">
    <w:name w:val="标题 6 Char"/>
    <w:basedOn w:val="a1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8Char">
    <w:name w:val="标题 8 Char"/>
    <w:basedOn w:val="a1"/>
    <w:link w:val="8"/>
    <w:rPr>
      <w:rFonts w:asciiTheme="majorHAnsi" w:eastAsiaTheme="majorEastAsia" w:hAnsiTheme="majorHAnsi" w:cstheme="majorBidi"/>
      <w:kern w:val="0"/>
      <w:sz w:val="24"/>
      <w:szCs w:val="24"/>
      <w:lang w:val="zh-CN" w:bidi="zh-CN"/>
    </w:rPr>
  </w:style>
  <w:style w:type="character" w:customStyle="1" w:styleId="9Char">
    <w:name w:val="标题 9 Char"/>
    <w:basedOn w:val="a1"/>
    <w:link w:val="9"/>
    <w:rPr>
      <w:rFonts w:asciiTheme="majorHAnsi" w:eastAsiaTheme="majorEastAsia" w:hAnsiTheme="majorHAnsi" w:cstheme="majorBidi"/>
      <w:kern w:val="0"/>
      <w:szCs w:val="21"/>
      <w:lang w:val="zh-CN" w:bidi="zh-CN"/>
    </w:rPr>
  </w:style>
  <w:style w:type="paragraph" w:styleId="ae">
    <w:name w:val="List Paragraph"/>
    <w:basedOn w:val="a0"/>
    <w:uiPriority w:val="1"/>
    <w:qFormat/>
    <w:pPr>
      <w:autoSpaceDE w:val="0"/>
      <w:autoSpaceDN w:val="0"/>
      <w:spacing w:before="169"/>
      <w:ind w:left="1068" w:hanging="298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正文文本 Char"/>
    <w:basedOn w:val="a1"/>
    <w:link w:val="a4"/>
    <w:uiPriority w:val="1"/>
    <w:qFormat/>
    <w:rPr>
      <w:rFonts w:ascii="宋体" w:eastAsia="宋体" w:hAnsi="宋体" w:cs="宋体"/>
      <w:kern w:val="0"/>
      <w:sz w:val="19"/>
      <w:szCs w:val="19"/>
      <w:lang w:val="zh-CN" w:bidi="zh-CN"/>
    </w:rPr>
  </w:style>
  <w:style w:type="character" w:customStyle="1" w:styleId="Char2">
    <w:name w:val="页脚 Char"/>
    <w:basedOn w:val="a1"/>
    <w:link w:val="a7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1">
    <w:name w:val="批注框文本 Char"/>
    <w:basedOn w:val="a1"/>
    <w:link w:val="a6"/>
    <w:rPr>
      <w:sz w:val="18"/>
      <w:szCs w:val="18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0">
    <w:name w:val="日期 Char"/>
    <w:basedOn w:val="a1"/>
    <w:link w:val="a5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3">
    <w:name w:val="页眉 Char"/>
    <w:basedOn w:val="a1"/>
    <w:link w:val="a8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4">
    <w:name w:val="副标题 Char"/>
    <w:basedOn w:val="a1"/>
    <w:link w:val="a9"/>
    <w:qFormat/>
    <w:rPr>
      <w:b/>
      <w:bCs/>
      <w:kern w:val="28"/>
      <w:sz w:val="32"/>
      <w:szCs w:val="32"/>
      <w:lang w:val="zh-CN" w:bidi="zh-CN"/>
    </w:rPr>
  </w:style>
  <w:style w:type="character" w:customStyle="1" w:styleId="Char5">
    <w:name w:val="标题 Char"/>
    <w:basedOn w:val="a1"/>
    <w:link w:val="ab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character" w:customStyle="1" w:styleId="CharChar">
    <w:name w:val="段 Char Char"/>
    <w:link w:val="af"/>
    <w:qFormat/>
    <w:rPr>
      <w:rFonts w:ascii="宋体"/>
    </w:rPr>
  </w:style>
  <w:style w:type="paragraph" w:customStyle="1" w:styleId="af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">
    <w:name w:val="一级条标题"/>
    <w:next w:val="af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af0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1035</Words>
  <Characters>5906</Characters>
  <Application>Microsoft Office Word</Application>
  <DocSecurity>0</DocSecurity>
  <Lines>49</Lines>
  <Paragraphs>13</Paragraphs>
  <ScaleCrop>false</ScaleCrop>
  <Company>China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2020-09-09T08:39:00Z</dcterms:created>
  <dcterms:modified xsi:type="dcterms:W3CDTF">2020-09-18T04:09:00Z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