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bidi w:val="0"/>
        <w:adjustRightInd/>
        <w:snapToGrid/>
        <w:spacing w:before="0" w:beforeAutospacing="0" w:after="0" w:afterAutospacing="0" w:line="240" w:lineRule="auto"/>
        <w:ind w:left="0" w:leftChars="0" w:right="0" w:firstLine="0" w:firstLineChars="0"/>
        <w:jc w:val="both"/>
        <w:rPr>
          <w:rFonts w:hint="eastAsia" w:ascii="仿宋" w:hAnsi="仿宋" w:eastAsia="仿宋" w:cs="仿宋"/>
          <w:b/>
          <w:sz w:val="28"/>
          <w:szCs w:val="28"/>
          <w:lang w:val="en-US" w:eastAsia="zh-CN"/>
        </w:rPr>
      </w:pPr>
      <w:bookmarkStart w:id="0" w:name="_GoBack"/>
      <w:r>
        <w:rPr>
          <w:rFonts w:hint="eastAsia" w:ascii="仿宋" w:hAnsi="仿宋" w:eastAsia="仿宋" w:cs="仿宋"/>
          <w:b/>
          <w:sz w:val="28"/>
          <w:szCs w:val="28"/>
          <w:lang w:val="en-US" w:eastAsia="zh-CN"/>
        </w:rPr>
        <w:t>附件6</w:t>
      </w:r>
      <w:r>
        <w:rPr>
          <w:rFonts w:hint="eastAsia" w:ascii="仿宋" w:hAnsi="仿宋" w:eastAsia="仿宋" w:cs="仿宋"/>
          <w:b/>
          <w:sz w:val="28"/>
          <w:szCs w:val="28"/>
          <w:lang w:val="en-US"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 ShapeID="_x0000_i1026" DrawAspect="Content" ObjectID="_1468075725">
            <o:LockedField>false</o:LockedField>
          </o:OLEObject>
        </w:object>
      </w:r>
    </w:p>
    <w:bookmarkEnd w:id="0"/>
    <w:p>
      <w:pPr>
        <w:pStyle w:val="4"/>
        <w:keepNext w:val="0"/>
        <w:keepLines w:val="0"/>
        <w:pageBreakBefore w:val="0"/>
        <w:kinsoku/>
        <w:overflowPunct/>
        <w:topLinePunct w:val="0"/>
        <w:bidi w:val="0"/>
        <w:adjustRightInd/>
        <w:snapToGrid/>
        <w:spacing w:before="0" w:beforeAutospacing="0" w:after="0" w:afterAutospacing="0" w:line="240" w:lineRule="auto"/>
        <w:ind w:left="0" w:leftChars="0" w:right="0" w:firstLine="0" w:firstLineChars="0"/>
        <w:jc w:val="center"/>
        <w:rPr>
          <w:rStyle w:val="8"/>
          <w:rFonts w:hint="eastAsia" w:ascii="黑体" w:hAnsi="黑体" w:eastAsia="黑体" w:cs="黑体"/>
          <w:b w:val="0"/>
          <w:sz w:val="36"/>
          <w:szCs w:val="36"/>
          <w:lang w:eastAsia="zh-CN"/>
        </w:rPr>
      </w:pPr>
      <w:r>
        <w:rPr>
          <w:rStyle w:val="8"/>
          <w:rFonts w:hint="eastAsia" w:ascii="黑体" w:hAnsi="黑体" w:eastAsia="黑体" w:cs="黑体"/>
          <w:b w:val="0"/>
          <w:sz w:val="36"/>
          <w:szCs w:val="36"/>
        </w:rPr>
        <w:t>湘西职院“优秀班主任”评选办法</w:t>
      </w:r>
      <w:r>
        <w:rPr>
          <w:rStyle w:val="8"/>
          <w:rFonts w:hint="eastAsia" w:ascii="黑体" w:hAnsi="黑体" w:eastAsia="黑体" w:cs="黑体"/>
          <w:b w:val="0"/>
          <w:sz w:val="36"/>
          <w:szCs w:val="36"/>
          <w:lang w:eastAsia="zh-CN"/>
        </w:rPr>
        <w:t>（试行）</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40" w:lineRule="auto"/>
        <w:ind w:left="0" w:leftChars="0" w:right="0" w:firstLine="560" w:firstLineChars="200"/>
        <w:textAlignment w:val="auto"/>
        <w:rPr>
          <w:rFonts w:hint="eastAsia" w:ascii="仿宋" w:hAnsi="仿宋" w:eastAsia="仿宋" w:cs="仿宋"/>
          <w:sz w:val="28"/>
          <w:szCs w:val="28"/>
        </w:rPr>
      </w:pP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切实加强班主任队伍建设，充分调动班主任的工作积极性和创造性，完善激励制度，鼓励班主任切实做好班级管理工作，发挥先进典型的示范作用，进一步推动我院班级管理和学生工作水平的不断提高，根据《湘西民族职业技术学院班主任工作条例》等有关文件精神，特制定本办法。</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一、评选范围</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全院在校全日制班级的班主任</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二、评选条件</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1、坚持四项基本原则，思想政治觉悟高，有较强的政治理论修养和教育水平。</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16" w:firstLineChars="200"/>
        <w:textAlignment w:val="auto"/>
        <w:rPr>
          <w:rFonts w:hint="eastAsia" w:ascii="仿宋" w:hAnsi="仿宋" w:eastAsia="仿宋" w:cs="仿宋"/>
          <w:sz w:val="28"/>
          <w:szCs w:val="28"/>
        </w:rPr>
      </w:pPr>
      <w:r>
        <w:rPr>
          <w:rFonts w:hint="eastAsia" w:ascii="仿宋" w:hAnsi="仿宋" w:eastAsia="仿宋" w:cs="仿宋"/>
          <w:spacing w:val="-11"/>
          <w:sz w:val="28"/>
          <w:szCs w:val="28"/>
        </w:rPr>
        <w:t>2、热爱班主任工作，以身作则，为人师表，作风民主，深入学生，有较强的工作能力；遵守班主任工作纪律，履行班主任工作职责，完成班主任工作任务及学生处、关工委、团委和</w:t>
      </w:r>
      <w:r>
        <w:rPr>
          <w:rFonts w:hint="eastAsia" w:ascii="仿宋" w:hAnsi="仿宋" w:eastAsia="仿宋" w:cs="仿宋"/>
          <w:spacing w:val="-11"/>
          <w:sz w:val="28"/>
          <w:szCs w:val="28"/>
          <w:lang w:eastAsia="zh-CN"/>
        </w:rPr>
        <w:t>二级学院</w:t>
      </w:r>
      <w:r>
        <w:rPr>
          <w:rFonts w:hint="eastAsia" w:ascii="仿宋" w:hAnsi="仿宋" w:eastAsia="仿宋" w:cs="仿宋"/>
          <w:spacing w:val="-11"/>
          <w:sz w:val="28"/>
          <w:szCs w:val="28"/>
        </w:rPr>
        <w:t>交办的有关事项</w:t>
      </w:r>
      <w:r>
        <w:rPr>
          <w:rFonts w:hint="eastAsia" w:ascii="仿宋" w:hAnsi="仿宋" w:eastAsia="仿宋" w:cs="仿宋"/>
          <w:sz w:val="28"/>
          <w:szCs w:val="28"/>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3、熟悉班级学生情况，关心爱护学生，经常参加班级活动，和学生打成一片，准确把握学生的思想动态，为人师表，敬业奉献，深受学生信赖和爱戴。</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热爱学生、关心学生，注重对学生的教育和引导，认真指导学生参加社会实践，开展各项有益活动，所带班级在党团建设、校园文化建设、文明宿舍建设、毕业生就业、心理健康教育以及推进学生思想教育进网络等方面表现突出，没有发生群体事件和安全责任事故，班主任在班上有较高的威信，班级学生稳定率高。</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5、经常深入学生教室、宿舍检查，在学生日常管理及服务工作中，能联系实际，注重创新，所带班级在学风建设、班级建设、宿舍建设等方面表现突出。</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b w:val="0"/>
          <w:bCs w:val="0"/>
          <w:sz w:val="28"/>
          <w:szCs w:val="28"/>
        </w:rPr>
      </w:pPr>
      <w:r>
        <w:rPr>
          <w:rFonts w:hint="eastAsia" w:ascii="仿宋" w:hAnsi="仿宋" w:eastAsia="仿宋" w:cs="仿宋"/>
          <w:sz w:val="28"/>
          <w:szCs w:val="28"/>
        </w:rPr>
        <w:t>6、连续从事班主任工作不得少</w:t>
      </w:r>
      <w:r>
        <w:rPr>
          <w:rFonts w:hint="eastAsia" w:ascii="仿宋" w:hAnsi="仿宋" w:eastAsia="仿宋" w:cs="仿宋"/>
          <w:b w:val="0"/>
          <w:bCs w:val="0"/>
          <w:sz w:val="28"/>
          <w:szCs w:val="28"/>
        </w:rPr>
        <w:t>于两年，且近两年年度班主任考核</w:t>
      </w:r>
      <w:r>
        <w:rPr>
          <w:rFonts w:hint="eastAsia" w:ascii="仿宋" w:hAnsi="仿宋" w:eastAsia="仿宋" w:cs="仿宋"/>
          <w:b w:val="0"/>
          <w:bCs w:val="0"/>
          <w:sz w:val="28"/>
          <w:szCs w:val="28"/>
          <w:lang w:eastAsia="zh-CN"/>
        </w:rPr>
        <w:t>等次</w:t>
      </w:r>
      <w:r>
        <w:rPr>
          <w:rFonts w:hint="eastAsia" w:ascii="仿宋" w:hAnsi="仿宋" w:eastAsia="仿宋" w:cs="仿宋"/>
          <w:b w:val="0"/>
          <w:bCs w:val="0"/>
          <w:sz w:val="28"/>
          <w:szCs w:val="28"/>
        </w:rPr>
        <w:t>均为</w:t>
      </w:r>
      <w:r>
        <w:rPr>
          <w:rFonts w:hint="eastAsia" w:ascii="仿宋" w:hAnsi="仿宋" w:eastAsia="仿宋" w:cs="仿宋"/>
          <w:b w:val="0"/>
          <w:bCs w:val="0"/>
          <w:sz w:val="28"/>
          <w:szCs w:val="28"/>
          <w:lang w:eastAsia="zh-CN"/>
        </w:rPr>
        <w:t>“良好”及以上</w:t>
      </w:r>
      <w:r>
        <w:rPr>
          <w:rFonts w:hint="eastAsia" w:ascii="仿宋" w:hAnsi="仿宋" w:eastAsia="仿宋" w:cs="仿宋"/>
          <w:b w:val="0"/>
          <w:bCs w:val="0"/>
          <w:sz w:val="28"/>
          <w:szCs w:val="28"/>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7、经常性开展安全意识教育，建立和健全班级学生档案，特别关注学生心理健康。</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8、优秀班主任每学年评选一次，每年秋季学期进行评选，通过量化评分（量化评分材料以佐证材料为有效材料），按分值从高到低评选，具体量化条件如下</w:t>
      </w:r>
      <w:r>
        <w:rPr>
          <w:rFonts w:hint="eastAsia" w:ascii="仿宋" w:hAnsi="仿宋" w:eastAsia="仿宋" w:cs="仿宋"/>
          <w:sz w:val="28"/>
          <w:szCs w:val="28"/>
          <w:lang w:eastAsia="zh-CN"/>
        </w:rPr>
        <w:t>（以下各项均按评选当年计分）</w:t>
      </w:r>
      <w:r>
        <w:rPr>
          <w:rFonts w:hint="eastAsia" w:ascii="仿宋" w:hAnsi="仿宋" w:eastAsia="仿宋" w:cs="仿宋"/>
          <w:sz w:val="28"/>
          <w:szCs w:val="28"/>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lang w:eastAsia="zh-CN"/>
        </w:rPr>
        <w:t>所带班级班风优良，班集体获得国家</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省、州或者学院等表彰，</w:t>
      </w:r>
      <w:r>
        <w:rPr>
          <w:rFonts w:hint="eastAsia" w:ascii="仿宋" w:hAnsi="仿宋" w:eastAsia="仿宋" w:cs="仿宋"/>
          <w:sz w:val="28"/>
          <w:szCs w:val="28"/>
          <w:lang w:val="en-US" w:eastAsia="zh-CN"/>
        </w:rPr>
        <w:t>每次</w:t>
      </w:r>
      <w:r>
        <w:rPr>
          <w:rFonts w:hint="eastAsia" w:ascii="仿宋" w:hAnsi="仿宋" w:eastAsia="仿宋" w:cs="仿宋"/>
          <w:sz w:val="28"/>
          <w:szCs w:val="28"/>
          <w:lang w:eastAsia="zh-CN"/>
        </w:rPr>
        <w:t>国家级计</w:t>
      </w:r>
      <w:r>
        <w:rPr>
          <w:rFonts w:hint="eastAsia" w:ascii="仿宋" w:hAnsi="仿宋" w:eastAsia="仿宋" w:cs="仿宋"/>
          <w:sz w:val="28"/>
          <w:szCs w:val="28"/>
          <w:lang w:val="en-US" w:eastAsia="zh-CN"/>
        </w:rPr>
        <w:t>10分，省级计8分，州级计5分，院级计2分，处室（二级学院）计1分，此项不累积计分。</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lang w:eastAsia="zh-CN"/>
        </w:rPr>
        <w:t>所带班级学风优良，学习成绩优异且</w:t>
      </w:r>
      <w:r>
        <w:rPr>
          <w:rFonts w:hint="eastAsia" w:ascii="仿宋" w:hAnsi="仿宋" w:eastAsia="仿宋" w:cs="仿宋"/>
          <w:sz w:val="28"/>
          <w:szCs w:val="28"/>
        </w:rPr>
        <w:t>获得</w:t>
      </w:r>
      <w:r>
        <w:rPr>
          <w:rFonts w:hint="eastAsia" w:ascii="仿宋" w:hAnsi="仿宋" w:eastAsia="仿宋" w:cs="仿宋"/>
          <w:sz w:val="28"/>
          <w:szCs w:val="28"/>
          <w:lang w:eastAsia="zh-CN"/>
        </w:rPr>
        <w:t>学院各等次奖学金的，</w:t>
      </w:r>
      <w:r>
        <w:rPr>
          <w:rFonts w:hint="eastAsia" w:ascii="仿宋" w:hAnsi="仿宋" w:eastAsia="仿宋" w:cs="仿宋"/>
          <w:sz w:val="28"/>
          <w:szCs w:val="28"/>
        </w:rPr>
        <w:t>国家奖学金每人计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z w:val="28"/>
          <w:szCs w:val="28"/>
          <w:lang w:eastAsia="zh-CN"/>
        </w:rPr>
        <w:t>人</w:t>
      </w:r>
      <w:r>
        <w:rPr>
          <w:rFonts w:hint="eastAsia" w:ascii="仿宋" w:hAnsi="仿宋" w:eastAsia="仿宋" w:cs="仿宋"/>
          <w:sz w:val="28"/>
          <w:szCs w:val="28"/>
        </w:rPr>
        <w:t>次、励志奖学金（含华实奖学金）计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r>
        <w:rPr>
          <w:rFonts w:hint="eastAsia" w:ascii="仿宋" w:hAnsi="仿宋" w:eastAsia="仿宋" w:cs="仿宋"/>
          <w:sz w:val="28"/>
          <w:szCs w:val="28"/>
          <w:lang w:val="en-US" w:eastAsia="zh-CN"/>
        </w:rPr>
        <w:t>/人次</w:t>
      </w:r>
      <w:r>
        <w:rPr>
          <w:rFonts w:hint="eastAsia" w:ascii="仿宋" w:hAnsi="仿宋" w:eastAsia="仿宋" w:cs="仿宋"/>
          <w:sz w:val="28"/>
          <w:szCs w:val="28"/>
        </w:rPr>
        <w:t>，甲</w:t>
      </w:r>
      <w:r>
        <w:rPr>
          <w:rFonts w:hint="eastAsia" w:ascii="仿宋" w:hAnsi="仿宋" w:eastAsia="仿宋" w:cs="仿宋"/>
          <w:sz w:val="28"/>
          <w:szCs w:val="28"/>
          <w:lang w:eastAsia="zh-CN"/>
        </w:rPr>
        <w:t>等奖学金</w:t>
      </w:r>
      <w:r>
        <w:rPr>
          <w:rFonts w:hint="eastAsia" w:ascii="仿宋" w:hAnsi="仿宋" w:eastAsia="仿宋" w:cs="仿宋"/>
          <w:sz w:val="28"/>
          <w:szCs w:val="28"/>
        </w:rPr>
        <w:t>计</w:t>
      </w:r>
      <w:r>
        <w:rPr>
          <w:rFonts w:hint="eastAsia" w:ascii="仿宋" w:hAnsi="仿宋" w:eastAsia="仿宋" w:cs="仿宋"/>
          <w:sz w:val="28"/>
          <w:szCs w:val="28"/>
          <w:lang w:val="en-US" w:eastAsia="zh-CN"/>
        </w:rPr>
        <w:t>1.5</w:t>
      </w:r>
      <w:r>
        <w:rPr>
          <w:rFonts w:hint="eastAsia" w:ascii="仿宋" w:hAnsi="仿宋" w:eastAsia="仿宋" w:cs="仿宋"/>
          <w:sz w:val="28"/>
          <w:szCs w:val="28"/>
        </w:rPr>
        <w:t>分</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人次</w:t>
      </w:r>
      <w:r>
        <w:rPr>
          <w:rFonts w:hint="eastAsia" w:ascii="仿宋" w:hAnsi="仿宋" w:eastAsia="仿宋" w:cs="仿宋"/>
          <w:sz w:val="28"/>
          <w:szCs w:val="28"/>
        </w:rPr>
        <w:t>、乙等</w:t>
      </w:r>
      <w:r>
        <w:rPr>
          <w:rFonts w:hint="eastAsia" w:ascii="仿宋" w:hAnsi="仿宋" w:eastAsia="仿宋" w:cs="仿宋"/>
          <w:sz w:val="28"/>
          <w:szCs w:val="28"/>
          <w:lang w:eastAsia="zh-CN"/>
        </w:rPr>
        <w:t>奖学金</w:t>
      </w:r>
      <w:r>
        <w:rPr>
          <w:rFonts w:hint="eastAsia" w:ascii="仿宋" w:hAnsi="仿宋" w:eastAsia="仿宋" w:cs="仿宋"/>
          <w:sz w:val="28"/>
          <w:szCs w:val="28"/>
        </w:rPr>
        <w:t>计</w:t>
      </w:r>
      <w:r>
        <w:rPr>
          <w:rFonts w:hint="eastAsia" w:ascii="仿宋" w:hAnsi="仿宋" w:eastAsia="仿宋" w:cs="仿宋"/>
          <w:sz w:val="28"/>
          <w:szCs w:val="28"/>
          <w:lang w:val="en-US" w:eastAsia="zh-CN"/>
        </w:rPr>
        <w:t>1</w:t>
      </w:r>
      <w:r>
        <w:rPr>
          <w:rFonts w:hint="eastAsia" w:ascii="仿宋" w:hAnsi="仿宋" w:eastAsia="仿宋" w:cs="仿宋"/>
          <w:sz w:val="28"/>
          <w:szCs w:val="28"/>
        </w:rPr>
        <w:t>分</w:t>
      </w:r>
      <w:r>
        <w:rPr>
          <w:rFonts w:hint="eastAsia" w:ascii="仿宋" w:hAnsi="仿宋" w:eastAsia="仿宋" w:cs="仿宋"/>
          <w:sz w:val="28"/>
          <w:szCs w:val="28"/>
          <w:lang w:val="en-US" w:eastAsia="zh-CN"/>
        </w:rPr>
        <w:t>/人次</w:t>
      </w:r>
      <w:r>
        <w:rPr>
          <w:rFonts w:hint="eastAsia" w:ascii="仿宋" w:hAnsi="仿宋" w:eastAsia="仿宋" w:cs="仿宋"/>
          <w:sz w:val="28"/>
          <w:szCs w:val="28"/>
        </w:rPr>
        <w:t>、丙等</w:t>
      </w:r>
      <w:r>
        <w:rPr>
          <w:rFonts w:hint="eastAsia" w:ascii="仿宋" w:hAnsi="仿宋" w:eastAsia="仿宋" w:cs="仿宋"/>
          <w:sz w:val="28"/>
          <w:szCs w:val="28"/>
          <w:lang w:eastAsia="zh-CN"/>
        </w:rPr>
        <w:t>奖学金</w:t>
      </w:r>
      <w:r>
        <w:rPr>
          <w:rFonts w:hint="eastAsia" w:ascii="仿宋" w:hAnsi="仿宋" w:eastAsia="仿宋" w:cs="仿宋"/>
          <w:sz w:val="28"/>
          <w:szCs w:val="28"/>
        </w:rPr>
        <w:t>计</w:t>
      </w:r>
      <w:r>
        <w:rPr>
          <w:rFonts w:hint="eastAsia" w:ascii="仿宋" w:hAnsi="仿宋" w:eastAsia="仿宋" w:cs="仿宋"/>
          <w:sz w:val="28"/>
          <w:szCs w:val="28"/>
          <w:lang w:val="en-US" w:eastAsia="zh-CN"/>
        </w:rPr>
        <w:t>0.5</w:t>
      </w:r>
      <w:r>
        <w:rPr>
          <w:rFonts w:hint="eastAsia" w:ascii="仿宋" w:hAnsi="仿宋" w:eastAsia="仿宋" w:cs="仿宋"/>
          <w:sz w:val="28"/>
          <w:szCs w:val="28"/>
        </w:rPr>
        <w:t>分</w:t>
      </w:r>
      <w:r>
        <w:rPr>
          <w:rFonts w:hint="eastAsia" w:ascii="仿宋" w:hAnsi="仿宋" w:eastAsia="仿宋" w:cs="仿宋"/>
          <w:sz w:val="28"/>
          <w:szCs w:val="28"/>
          <w:lang w:val="en-US" w:eastAsia="zh-CN"/>
        </w:rPr>
        <w:t>/人次</w:t>
      </w:r>
      <w:r>
        <w:rPr>
          <w:rFonts w:hint="eastAsia" w:ascii="仿宋" w:hAnsi="仿宋" w:eastAsia="仿宋" w:cs="仿宋"/>
          <w:sz w:val="28"/>
          <w:szCs w:val="28"/>
          <w:lang w:eastAsia="zh-CN"/>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sz w:val="28"/>
          <w:szCs w:val="28"/>
        </w:rPr>
        <w:t>所带班级</w:t>
      </w:r>
      <w:r>
        <w:rPr>
          <w:rFonts w:hint="eastAsia" w:ascii="仿宋" w:hAnsi="仿宋" w:eastAsia="仿宋" w:cs="仿宋"/>
          <w:sz w:val="28"/>
          <w:szCs w:val="28"/>
          <w:lang w:eastAsia="zh-CN"/>
        </w:rPr>
        <w:t>大部分</w:t>
      </w:r>
      <w:r>
        <w:rPr>
          <w:rFonts w:hint="eastAsia" w:ascii="仿宋" w:hAnsi="仿宋" w:eastAsia="仿宋" w:cs="仿宋"/>
          <w:sz w:val="28"/>
          <w:szCs w:val="28"/>
        </w:rPr>
        <w:t>学生</w:t>
      </w:r>
      <w:r>
        <w:rPr>
          <w:rFonts w:hint="eastAsia" w:ascii="仿宋" w:hAnsi="仿宋" w:eastAsia="仿宋" w:cs="仿宋"/>
          <w:sz w:val="28"/>
          <w:szCs w:val="28"/>
          <w:lang w:eastAsia="zh-CN"/>
        </w:rPr>
        <w:t>乐观向上、能积极参加上级部门或学院各部门组织的校园文化活动且获得荣誉的，国家级计</w:t>
      </w:r>
      <w:r>
        <w:rPr>
          <w:rFonts w:hint="eastAsia" w:ascii="仿宋" w:hAnsi="仿宋" w:eastAsia="仿宋" w:cs="仿宋"/>
          <w:sz w:val="28"/>
          <w:szCs w:val="28"/>
          <w:lang w:val="en-US" w:eastAsia="zh-CN"/>
        </w:rPr>
        <w:t>5分/次、</w:t>
      </w:r>
      <w:r>
        <w:rPr>
          <w:rFonts w:hint="eastAsia" w:ascii="仿宋" w:hAnsi="仿宋" w:eastAsia="仿宋" w:cs="仿宋"/>
          <w:sz w:val="28"/>
          <w:szCs w:val="28"/>
        </w:rPr>
        <w:t>省部级计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z w:val="28"/>
          <w:szCs w:val="28"/>
          <w:lang w:val="en-US" w:eastAsia="zh-CN"/>
        </w:rPr>
        <w:t>/次</w:t>
      </w:r>
      <w:r>
        <w:rPr>
          <w:rFonts w:hint="eastAsia" w:ascii="仿宋" w:hAnsi="仿宋" w:eastAsia="仿宋" w:cs="仿宋"/>
          <w:sz w:val="28"/>
          <w:szCs w:val="28"/>
        </w:rPr>
        <w:t>、地州市级计</w:t>
      </w:r>
      <w:r>
        <w:rPr>
          <w:rFonts w:hint="eastAsia" w:ascii="仿宋" w:hAnsi="仿宋" w:eastAsia="仿宋" w:cs="仿宋"/>
          <w:sz w:val="28"/>
          <w:szCs w:val="28"/>
          <w:lang w:val="en-US" w:eastAsia="zh-CN"/>
        </w:rPr>
        <w:t>2</w:t>
      </w:r>
      <w:r>
        <w:rPr>
          <w:rFonts w:hint="eastAsia" w:ascii="仿宋" w:hAnsi="仿宋" w:eastAsia="仿宋" w:cs="仿宋"/>
          <w:sz w:val="28"/>
          <w:szCs w:val="28"/>
        </w:rPr>
        <w:t>分</w:t>
      </w:r>
      <w:r>
        <w:rPr>
          <w:rFonts w:hint="eastAsia" w:ascii="仿宋" w:hAnsi="仿宋" w:eastAsia="仿宋" w:cs="仿宋"/>
          <w:sz w:val="28"/>
          <w:szCs w:val="28"/>
          <w:lang w:val="en-US" w:eastAsia="zh-CN"/>
        </w:rPr>
        <w:t>/</w:t>
      </w:r>
      <w:r>
        <w:rPr>
          <w:rFonts w:hint="eastAsia" w:ascii="仿宋" w:hAnsi="仿宋" w:eastAsia="仿宋" w:cs="仿宋"/>
          <w:sz w:val="28"/>
          <w:szCs w:val="28"/>
        </w:rPr>
        <w:t>次、院级</w:t>
      </w:r>
      <w:r>
        <w:rPr>
          <w:rFonts w:hint="eastAsia" w:ascii="仿宋" w:hAnsi="仿宋" w:eastAsia="仿宋" w:cs="仿宋"/>
          <w:sz w:val="28"/>
          <w:szCs w:val="28"/>
          <w:lang w:val="en-US" w:eastAsia="zh-CN"/>
        </w:rPr>
        <w:t>1</w:t>
      </w:r>
      <w:r>
        <w:rPr>
          <w:rFonts w:hint="eastAsia" w:ascii="仿宋" w:hAnsi="仿宋" w:eastAsia="仿宋" w:cs="仿宋"/>
          <w:sz w:val="28"/>
          <w:szCs w:val="28"/>
        </w:rPr>
        <w:t>分/次，处室</w:t>
      </w:r>
      <w:r>
        <w:rPr>
          <w:rFonts w:hint="eastAsia" w:ascii="仿宋" w:hAnsi="仿宋" w:eastAsia="仿宋" w:cs="仿宋"/>
          <w:sz w:val="28"/>
          <w:szCs w:val="28"/>
          <w:lang w:eastAsia="zh-CN"/>
        </w:rPr>
        <w:t>（二级学院）</w:t>
      </w:r>
      <w:r>
        <w:rPr>
          <w:rFonts w:hint="eastAsia" w:ascii="仿宋" w:hAnsi="仿宋" w:eastAsia="仿宋" w:cs="仿宋"/>
          <w:sz w:val="28"/>
          <w:szCs w:val="28"/>
        </w:rPr>
        <w:t>计</w:t>
      </w:r>
      <w:r>
        <w:rPr>
          <w:rFonts w:hint="eastAsia" w:ascii="仿宋" w:hAnsi="仿宋" w:eastAsia="仿宋" w:cs="仿宋"/>
          <w:sz w:val="28"/>
          <w:szCs w:val="28"/>
          <w:lang w:val="en-US" w:eastAsia="zh-CN"/>
        </w:rPr>
        <w:t>0.5</w:t>
      </w:r>
      <w:r>
        <w:rPr>
          <w:rFonts w:hint="eastAsia" w:ascii="仿宋" w:hAnsi="仿宋" w:eastAsia="仿宋" w:cs="仿宋"/>
          <w:sz w:val="28"/>
          <w:szCs w:val="28"/>
        </w:rPr>
        <w:t>分/次</w:t>
      </w:r>
      <w:r>
        <w:rPr>
          <w:rFonts w:hint="eastAsia" w:ascii="仿宋" w:hAnsi="仿宋" w:eastAsia="仿宋" w:cs="仿宋"/>
          <w:sz w:val="28"/>
          <w:szCs w:val="28"/>
          <w:lang w:eastAsia="zh-CN"/>
        </w:rPr>
        <w:t>，此项</w:t>
      </w:r>
      <w:r>
        <w:rPr>
          <w:rFonts w:hint="eastAsia" w:ascii="仿宋" w:hAnsi="仿宋" w:eastAsia="仿宋" w:cs="仿宋"/>
          <w:sz w:val="28"/>
          <w:szCs w:val="28"/>
          <w:lang w:val="en-US" w:eastAsia="zh-CN"/>
        </w:rPr>
        <w:t>不累积计分。</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4 \* GB3 </w:instrText>
      </w:r>
      <w:r>
        <w:rPr>
          <w:rFonts w:hint="eastAsia" w:ascii="仿宋" w:hAnsi="仿宋" w:eastAsia="仿宋" w:cs="仿宋"/>
          <w:sz w:val="28"/>
          <w:szCs w:val="28"/>
        </w:rPr>
        <w:fldChar w:fldCharType="separate"/>
      </w:r>
      <w:r>
        <w:rPr>
          <w:rFonts w:hint="eastAsia" w:ascii="仿宋" w:hAnsi="仿宋" w:eastAsia="仿宋" w:cs="仿宋"/>
          <w:sz w:val="28"/>
          <w:szCs w:val="28"/>
        </w:rPr>
        <w:t>④</w:t>
      </w:r>
      <w:r>
        <w:rPr>
          <w:rFonts w:hint="eastAsia" w:ascii="仿宋" w:hAnsi="仿宋" w:eastAsia="仿宋" w:cs="仿宋"/>
          <w:sz w:val="28"/>
          <w:szCs w:val="28"/>
        </w:rPr>
        <w:fldChar w:fldCharType="end"/>
      </w:r>
      <w:r>
        <w:rPr>
          <w:rFonts w:hint="eastAsia" w:ascii="仿宋" w:hAnsi="仿宋" w:eastAsia="仿宋" w:cs="仿宋"/>
          <w:sz w:val="28"/>
          <w:szCs w:val="28"/>
        </w:rPr>
        <w:t>班级学生寝室管理工作突出，效果良好，在文明寝室创建活动中获得</w:t>
      </w:r>
      <w:r>
        <w:rPr>
          <w:rFonts w:hint="eastAsia" w:ascii="仿宋" w:hAnsi="仿宋" w:eastAsia="仿宋" w:cs="仿宋"/>
          <w:sz w:val="28"/>
          <w:szCs w:val="28"/>
          <w:lang w:eastAsia="zh-CN"/>
        </w:rPr>
        <w:t>“</w:t>
      </w:r>
      <w:r>
        <w:rPr>
          <w:rFonts w:hint="eastAsia" w:ascii="仿宋" w:hAnsi="仿宋" w:eastAsia="仿宋" w:cs="仿宋"/>
          <w:sz w:val="28"/>
          <w:szCs w:val="28"/>
        </w:rPr>
        <w:t>文明寝室</w:t>
      </w:r>
      <w:r>
        <w:rPr>
          <w:rFonts w:hint="eastAsia" w:ascii="仿宋" w:hAnsi="仿宋" w:eastAsia="仿宋" w:cs="仿宋"/>
          <w:sz w:val="28"/>
          <w:szCs w:val="28"/>
          <w:lang w:eastAsia="zh-CN"/>
        </w:rPr>
        <w:t>”荣誉每间寝室计</w:t>
      </w:r>
      <w:r>
        <w:rPr>
          <w:rFonts w:hint="eastAsia" w:ascii="仿宋" w:hAnsi="仿宋" w:eastAsia="仿宋" w:cs="仿宋"/>
          <w:sz w:val="28"/>
          <w:szCs w:val="28"/>
          <w:lang w:val="en-US" w:eastAsia="zh-CN"/>
        </w:rPr>
        <w:t>0.2分，每班最多计1分/次。</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5 \* GB3 </w:instrText>
      </w:r>
      <w:r>
        <w:rPr>
          <w:rFonts w:hint="eastAsia" w:ascii="仿宋" w:hAnsi="仿宋" w:eastAsia="仿宋" w:cs="仿宋"/>
          <w:sz w:val="28"/>
          <w:szCs w:val="28"/>
        </w:rPr>
        <w:fldChar w:fldCharType="separate"/>
      </w:r>
      <w:r>
        <w:rPr>
          <w:rFonts w:hint="eastAsia" w:ascii="仿宋" w:hAnsi="仿宋" w:eastAsia="仿宋" w:cs="仿宋"/>
          <w:sz w:val="28"/>
          <w:szCs w:val="28"/>
        </w:rPr>
        <w:t>⑤</w:t>
      </w:r>
      <w:r>
        <w:rPr>
          <w:rFonts w:hint="eastAsia" w:ascii="仿宋" w:hAnsi="仿宋" w:eastAsia="仿宋" w:cs="仿宋"/>
          <w:sz w:val="28"/>
          <w:szCs w:val="28"/>
        </w:rPr>
        <w:fldChar w:fldCharType="end"/>
      </w:r>
      <w:r>
        <w:rPr>
          <w:rFonts w:hint="eastAsia" w:ascii="仿宋" w:hAnsi="仿宋" w:eastAsia="仿宋" w:cs="仿宋"/>
          <w:sz w:val="28"/>
          <w:szCs w:val="28"/>
        </w:rPr>
        <w:t>班级学生巩固率100%计</w:t>
      </w:r>
      <w:r>
        <w:rPr>
          <w:rFonts w:hint="eastAsia" w:ascii="仿宋" w:hAnsi="仿宋" w:eastAsia="仿宋" w:cs="仿宋"/>
          <w:sz w:val="28"/>
          <w:szCs w:val="28"/>
          <w:lang w:val="en-US" w:eastAsia="zh-CN"/>
        </w:rPr>
        <w:t>5</w:t>
      </w:r>
      <w:r>
        <w:rPr>
          <w:rFonts w:hint="eastAsia" w:ascii="仿宋" w:hAnsi="仿宋" w:eastAsia="仿宋" w:cs="仿宋"/>
          <w:sz w:val="28"/>
          <w:szCs w:val="28"/>
        </w:rPr>
        <w:t>分，95%-99.9%计</w:t>
      </w:r>
      <w:r>
        <w:rPr>
          <w:rFonts w:hint="eastAsia" w:ascii="仿宋" w:hAnsi="仿宋" w:eastAsia="仿宋" w:cs="仿宋"/>
          <w:sz w:val="28"/>
          <w:szCs w:val="28"/>
          <w:lang w:val="en-US" w:eastAsia="zh-CN"/>
        </w:rPr>
        <w:t>4</w:t>
      </w:r>
      <w:r>
        <w:rPr>
          <w:rFonts w:hint="eastAsia" w:ascii="仿宋" w:hAnsi="仿宋" w:eastAsia="仿宋" w:cs="仿宋"/>
          <w:sz w:val="28"/>
          <w:szCs w:val="28"/>
        </w:rPr>
        <w:t>分，90%-94.99%计</w:t>
      </w:r>
      <w:r>
        <w:rPr>
          <w:rFonts w:hint="eastAsia" w:ascii="仿宋" w:hAnsi="仿宋" w:eastAsia="仿宋" w:cs="仿宋"/>
          <w:sz w:val="28"/>
          <w:szCs w:val="28"/>
          <w:lang w:val="en-US" w:eastAsia="zh-CN"/>
        </w:rPr>
        <w:t>3</w:t>
      </w:r>
      <w:r>
        <w:rPr>
          <w:rFonts w:hint="eastAsia" w:ascii="仿宋" w:hAnsi="仿宋" w:eastAsia="仿宋" w:cs="仿宋"/>
          <w:sz w:val="28"/>
          <w:szCs w:val="28"/>
        </w:rPr>
        <w:t>分，85%-89.99%计2分，其</w:t>
      </w:r>
      <w:r>
        <w:rPr>
          <w:rFonts w:hint="eastAsia" w:ascii="仿宋" w:hAnsi="仿宋" w:eastAsia="仿宋" w:cs="仿宋"/>
          <w:sz w:val="28"/>
          <w:szCs w:val="28"/>
          <w:lang w:eastAsia="zh-CN"/>
        </w:rPr>
        <w:t>他</w:t>
      </w:r>
      <w:r>
        <w:rPr>
          <w:rFonts w:hint="eastAsia" w:ascii="仿宋" w:hAnsi="仿宋" w:eastAsia="仿宋" w:cs="仿宋"/>
          <w:sz w:val="28"/>
          <w:szCs w:val="28"/>
        </w:rPr>
        <w:t>不计分。</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6 \* GB3 </w:instrText>
      </w:r>
      <w:r>
        <w:rPr>
          <w:rFonts w:hint="eastAsia" w:ascii="仿宋" w:hAnsi="仿宋" w:eastAsia="仿宋" w:cs="仿宋"/>
          <w:sz w:val="28"/>
          <w:szCs w:val="28"/>
        </w:rPr>
        <w:fldChar w:fldCharType="separate"/>
      </w:r>
      <w:r>
        <w:rPr>
          <w:rFonts w:hint="eastAsia" w:ascii="仿宋" w:hAnsi="仿宋" w:eastAsia="仿宋" w:cs="仿宋"/>
          <w:sz w:val="28"/>
          <w:szCs w:val="28"/>
        </w:rPr>
        <w:t>⑥</w:t>
      </w:r>
      <w:r>
        <w:rPr>
          <w:rFonts w:hint="eastAsia" w:ascii="仿宋" w:hAnsi="仿宋" w:eastAsia="仿宋" w:cs="仿宋"/>
          <w:sz w:val="28"/>
          <w:szCs w:val="28"/>
        </w:rPr>
        <w:fldChar w:fldCharType="end"/>
      </w:r>
      <w:r>
        <w:rPr>
          <w:rFonts w:hint="eastAsia" w:ascii="仿宋" w:hAnsi="仿宋" w:eastAsia="仿宋" w:cs="仿宋"/>
          <w:sz w:val="28"/>
          <w:szCs w:val="28"/>
          <w:lang w:eastAsia="zh-CN"/>
        </w:rPr>
        <w:t>所带</w:t>
      </w:r>
      <w:r>
        <w:rPr>
          <w:rFonts w:hint="eastAsia" w:ascii="仿宋" w:hAnsi="仿宋" w:eastAsia="仿宋" w:cs="仿宋"/>
          <w:sz w:val="28"/>
          <w:szCs w:val="28"/>
        </w:rPr>
        <w:t>班级学生课堂出勤率</w:t>
      </w:r>
      <w:r>
        <w:rPr>
          <w:rFonts w:hint="eastAsia" w:ascii="仿宋" w:hAnsi="仿宋" w:eastAsia="仿宋" w:cs="仿宋"/>
          <w:sz w:val="28"/>
          <w:szCs w:val="28"/>
          <w:lang w:eastAsia="zh-CN"/>
        </w:rPr>
        <w:t>每学期达</w:t>
      </w:r>
      <w:r>
        <w:rPr>
          <w:rFonts w:hint="eastAsia" w:ascii="仿宋" w:hAnsi="仿宋" w:eastAsia="仿宋" w:cs="仿宋"/>
          <w:sz w:val="28"/>
          <w:szCs w:val="28"/>
        </w:rPr>
        <w:t>100%计</w:t>
      </w:r>
      <w:r>
        <w:rPr>
          <w:rFonts w:hint="eastAsia" w:ascii="仿宋" w:hAnsi="仿宋" w:eastAsia="仿宋" w:cs="仿宋"/>
          <w:sz w:val="28"/>
          <w:szCs w:val="28"/>
          <w:lang w:val="en-US" w:eastAsia="zh-CN"/>
        </w:rPr>
        <w:t>5</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95%-99%</w:t>
      </w:r>
      <w:r>
        <w:rPr>
          <w:rFonts w:hint="eastAsia" w:ascii="仿宋" w:hAnsi="仿宋" w:eastAsia="仿宋" w:cs="仿宋"/>
          <w:sz w:val="28"/>
          <w:szCs w:val="28"/>
          <w:lang w:eastAsia="zh-CN"/>
        </w:rPr>
        <w:t>之间</w:t>
      </w:r>
      <w:r>
        <w:rPr>
          <w:rFonts w:hint="eastAsia" w:ascii="仿宋" w:hAnsi="仿宋" w:eastAsia="仿宋" w:cs="仿宋"/>
          <w:sz w:val="28"/>
          <w:szCs w:val="28"/>
        </w:rPr>
        <w:t>计</w:t>
      </w:r>
      <w:r>
        <w:rPr>
          <w:rFonts w:hint="eastAsia" w:ascii="仿宋" w:hAnsi="仿宋" w:eastAsia="仿宋" w:cs="仿宋"/>
          <w:sz w:val="28"/>
          <w:szCs w:val="28"/>
          <w:lang w:val="en-US" w:eastAsia="zh-CN"/>
        </w:rPr>
        <w:t>3</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90%-9</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之间</w:t>
      </w:r>
      <w:r>
        <w:rPr>
          <w:rFonts w:hint="eastAsia" w:ascii="仿宋" w:hAnsi="仿宋" w:eastAsia="仿宋" w:cs="仿宋"/>
          <w:sz w:val="28"/>
          <w:szCs w:val="28"/>
        </w:rPr>
        <w:t>计</w:t>
      </w:r>
      <w:r>
        <w:rPr>
          <w:rFonts w:hint="eastAsia" w:ascii="仿宋" w:hAnsi="仿宋" w:eastAsia="仿宋" w:cs="仿宋"/>
          <w:sz w:val="28"/>
          <w:szCs w:val="28"/>
          <w:lang w:val="en-US" w:eastAsia="zh-CN"/>
        </w:rPr>
        <w:t>2</w:t>
      </w:r>
      <w:r>
        <w:rPr>
          <w:rFonts w:hint="eastAsia" w:ascii="仿宋" w:hAnsi="仿宋" w:eastAsia="仿宋" w:cs="仿宋"/>
          <w:sz w:val="28"/>
          <w:szCs w:val="28"/>
        </w:rPr>
        <w:t>分，其它不计分。</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7 \* GB3 </w:instrText>
      </w:r>
      <w:r>
        <w:rPr>
          <w:rFonts w:hint="eastAsia" w:ascii="仿宋" w:hAnsi="仿宋" w:eastAsia="仿宋" w:cs="仿宋"/>
          <w:sz w:val="28"/>
          <w:szCs w:val="28"/>
        </w:rPr>
        <w:fldChar w:fldCharType="separate"/>
      </w:r>
      <w:r>
        <w:rPr>
          <w:rFonts w:hint="eastAsia" w:ascii="仿宋" w:hAnsi="仿宋" w:eastAsia="仿宋" w:cs="仿宋"/>
          <w:sz w:val="28"/>
          <w:szCs w:val="28"/>
        </w:rPr>
        <w:t>⑦</w:t>
      </w:r>
      <w:r>
        <w:rPr>
          <w:rFonts w:hint="eastAsia" w:ascii="仿宋" w:hAnsi="仿宋" w:eastAsia="仿宋" w:cs="仿宋"/>
          <w:sz w:val="28"/>
          <w:szCs w:val="28"/>
        </w:rPr>
        <w:fldChar w:fldCharType="end"/>
      </w:r>
      <w:r>
        <w:rPr>
          <w:rFonts w:hint="eastAsia" w:ascii="仿宋" w:hAnsi="仿宋" w:eastAsia="仿宋" w:cs="仿宋"/>
          <w:sz w:val="28"/>
          <w:szCs w:val="28"/>
          <w:lang w:eastAsia="zh-CN"/>
        </w:rPr>
        <w:t>所带</w:t>
      </w:r>
      <w:r>
        <w:rPr>
          <w:rFonts w:hint="eastAsia" w:ascii="仿宋" w:hAnsi="仿宋" w:eastAsia="仿宋" w:cs="仿宋"/>
          <w:sz w:val="28"/>
          <w:szCs w:val="28"/>
        </w:rPr>
        <w:t>班级学生没有因违纪违规受到</w:t>
      </w:r>
      <w:r>
        <w:rPr>
          <w:rFonts w:hint="eastAsia" w:ascii="仿宋" w:hAnsi="仿宋" w:eastAsia="仿宋" w:cs="仿宋"/>
          <w:sz w:val="28"/>
          <w:szCs w:val="28"/>
          <w:lang w:eastAsia="zh-CN"/>
        </w:rPr>
        <w:t>记过及以上</w:t>
      </w:r>
      <w:r>
        <w:rPr>
          <w:rFonts w:hint="eastAsia" w:ascii="仿宋" w:hAnsi="仿宋" w:eastAsia="仿宋" w:cs="仿宋"/>
          <w:sz w:val="28"/>
          <w:szCs w:val="28"/>
        </w:rPr>
        <w:t>纪律处分计</w:t>
      </w:r>
      <w:r>
        <w:rPr>
          <w:rFonts w:hint="eastAsia" w:ascii="仿宋" w:hAnsi="仿宋" w:eastAsia="仿宋" w:cs="仿宋"/>
          <w:sz w:val="28"/>
          <w:szCs w:val="28"/>
          <w:lang w:val="en-US" w:eastAsia="zh-CN"/>
        </w:rPr>
        <w:t>5</w:t>
      </w:r>
      <w:r>
        <w:rPr>
          <w:rFonts w:hint="eastAsia" w:ascii="仿宋" w:hAnsi="仿宋" w:eastAsia="仿宋" w:cs="仿宋"/>
          <w:sz w:val="28"/>
          <w:szCs w:val="28"/>
        </w:rPr>
        <w:t>分</w:t>
      </w:r>
      <w:r>
        <w:rPr>
          <w:rFonts w:hint="eastAsia" w:ascii="仿宋" w:hAnsi="仿宋" w:eastAsia="仿宋" w:cs="仿宋"/>
          <w:sz w:val="28"/>
          <w:szCs w:val="28"/>
          <w:lang w:eastAsia="zh-CN"/>
        </w:rPr>
        <w:t>，处分率低于</w:t>
      </w:r>
      <w:r>
        <w:rPr>
          <w:rFonts w:hint="eastAsia" w:ascii="仿宋" w:hAnsi="仿宋" w:eastAsia="仿宋" w:cs="仿宋"/>
          <w:sz w:val="28"/>
          <w:szCs w:val="28"/>
          <w:lang w:val="en-US" w:eastAsia="zh-CN"/>
        </w:rPr>
        <w:t>10%计3分，</w:t>
      </w:r>
      <w:r>
        <w:rPr>
          <w:rFonts w:hint="eastAsia" w:ascii="仿宋" w:hAnsi="仿宋" w:eastAsia="仿宋" w:cs="仿宋"/>
          <w:sz w:val="28"/>
          <w:szCs w:val="28"/>
          <w:lang w:eastAsia="zh-CN"/>
        </w:rPr>
        <w:t>处分率在</w:t>
      </w:r>
      <w:r>
        <w:rPr>
          <w:rFonts w:hint="eastAsia" w:ascii="仿宋" w:hAnsi="仿宋" w:eastAsia="仿宋" w:cs="仿宋"/>
          <w:sz w:val="28"/>
          <w:szCs w:val="28"/>
          <w:lang w:val="en-US" w:eastAsia="zh-CN"/>
        </w:rPr>
        <w:t>10%-20%之间计1分，</w:t>
      </w:r>
      <w:r>
        <w:rPr>
          <w:rFonts w:hint="eastAsia" w:ascii="仿宋" w:hAnsi="仿宋" w:eastAsia="仿宋" w:cs="仿宋"/>
          <w:sz w:val="28"/>
          <w:szCs w:val="28"/>
          <w:lang w:eastAsia="zh-CN"/>
        </w:rPr>
        <w:t>其他不计分（此项以学生处或学院处分文件为依据）。</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8 \* GB3 </w:instrText>
      </w:r>
      <w:r>
        <w:rPr>
          <w:rFonts w:hint="eastAsia" w:ascii="仿宋" w:hAnsi="仿宋" w:eastAsia="仿宋" w:cs="仿宋"/>
          <w:sz w:val="28"/>
          <w:szCs w:val="28"/>
        </w:rPr>
        <w:fldChar w:fldCharType="separate"/>
      </w:r>
      <w:r>
        <w:rPr>
          <w:rFonts w:hint="eastAsia" w:ascii="仿宋" w:hAnsi="仿宋" w:eastAsia="仿宋" w:cs="仿宋"/>
          <w:sz w:val="28"/>
          <w:szCs w:val="28"/>
        </w:rPr>
        <w:t>⑧</w:t>
      </w:r>
      <w:r>
        <w:rPr>
          <w:rFonts w:hint="eastAsia" w:ascii="仿宋" w:hAnsi="仿宋" w:eastAsia="仿宋" w:cs="仿宋"/>
          <w:sz w:val="28"/>
          <w:szCs w:val="28"/>
        </w:rPr>
        <w:fldChar w:fldCharType="end"/>
      </w:r>
      <w:r>
        <w:rPr>
          <w:rFonts w:hint="eastAsia" w:ascii="仿宋" w:hAnsi="仿宋" w:eastAsia="仿宋" w:cs="仿宋"/>
          <w:sz w:val="28"/>
          <w:szCs w:val="28"/>
        </w:rPr>
        <w:t>班主任</w:t>
      </w:r>
      <w:r>
        <w:rPr>
          <w:rFonts w:hint="eastAsia" w:ascii="仿宋" w:hAnsi="仿宋" w:eastAsia="仿宋" w:cs="仿宋"/>
          <w:sz w:val="28"/>
          <w:szCs w:val="28"/>
          <w:lang w:eastAsia="zh-CN"/>
        </w:rPr>
        <w:t>个人因</w:t>
      </w:r>
      <w:r>
        <w:rPr>
          <w:rFonts w:hint="eastAsia" w:ascii="仿宋" w:hAnsi="仿宋" w:eastAsia="仿宋" w:cs="仿宋"/>
          <w:sz w:val="28"/>
          <w:szCs w:val="28"/>
        </w:rPr>
        <w:t>在班级管理工作中表现突出受到表彰，</w:t>
      </w:r>
      <w:r>
        <w:rPr>
          <w:rFonts w:hint="eastAsia" w:ascii="仿宋" w:hAnsi="仿宋" w:eastAsia="仿宋" w:cs="仿宋"/>
          <w:sz w:val="28"/>
          <w:szCs w:val="28"/>
          <w:lang w:val="en-US" w:eastAsia="zh-CN"/>
        </w:rPr>
        <w:t>每次</w:t>
      </w:r>
      <w:r>
        <w:rPr>
          <w:rFonts w:hint="eastAsia" w:ascii="仿宋" w:hAnsi="仿宋" w:eastAsia="仿宋" w:cs="仿宋"/>
          <w:sz w:val="28"/>
          <w:szCs w:val="28"/>
          <w:lang w:eastAsia="zh-CN"/>
        </w:rPr>
        <w:t>国家级计</w:t>
      </w:r>
      <w:r>
        <w:rPr>
          <w:rFonts w:hint="eastAsia" w:ascii="仿宋" w:hAnsi="仿宋" w:eastAsia="仿宋" w:cs="仿宋"/>
          <w:sz w:val="28"/>
          <w:szCs w:val="28"/>
          <w:lang w:val="en-US" w:eastAsia="zh-CN"/>
        </w:rPr>
        <w:t>10分，省级计8分，地州市级计5分，院级计2分，处室（二级学院）计1分，同一奖项或同次受到表彰的取最高奖项计分，不累积计分。</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9 \* GB3 </w:instrText>
      </w:r>
      <w:r>
        <w:rPr>
          <w:rFonts w:hint="eastAsia" w:ascii="仿宋" w:hAnsi="仿宋" w:eastAsia="仿宋" w:cs="仿宋"/>
          <w:sz w:val="28"/>
          <w:szCs w:val="28"/>
        </w:rPr>
        <w:fldChar w:fldCharType="separate"/>
      </w:r>
      <w:r>
        <w:rPr>
          <w:rFonts w:hint="eastAsia" w:ascii="仿宋" w:hAnsi="仿宋" w:eastAsia="仿宋" w:cs="仿宋"/>
          <w:sz w:val="28"/>
          <w:szCs w:val="28"/>
        </w:rPr>
        <w:t>⑨</w:t>
      </w:r>
      <w:r>
        <w:rPr>
          <w:rFonts w:hint="eastAsia" w:ascii="仿宋" w:hAnsi="仿宋" w:eastAsia="仿宋" w:cs="仿宋"/>
          <w:sz w:val="28"/>
          <w:szCs w:val="28"/>
        </w:rPr>
        <w:fldChar w:fldCharType="end"/>
      </w:r>
      <w:r>
        <w:rPr>
          <w:rFonts w:hint="eastAsia" w:ascii="仿宋" w:hAnsi="仿宋" w:eastAsia="仿宋" w:cs="仿宋"/>
          <w:sz w:val="28"/>
          <w:szCs w:val="28"/>
        </w:rPr>
        <w:t>连续从事班主任工作不得少于两年，</w:t>
      </w:r>
      <w:r>
        <w:rPr>
          <w:rFonts w:hint="eastAsia" w:ascii="仿宋" w:hAnsi="仿宋" w:eastAsia="仿宋" w:cs="仿宋"/>
          <w:sz w:val="28"/>
          <w:szCs w:val="28"/>
          <w:lang w:eastAsia="zh-CN"/>
        </w:rPr>
        <w:t>所带班级数</w:t>
      </w:r>
      <w:r>
        <w:rPr>
          <w:rFonts w:hint="eastAsia" w:ascii="仿宋" w:hAnsi="仿宋" w:eastAsia="仿宋" w:cs="仿宋"/>
          <w:sz w:val="28"/>
          <w:szCs w:val="28"/>
        </w:rPr>
        <w:t>计1分</w:t>
      </w:r>
      <w:r>
        <w:rPr>
          <w:rFonts w:hint="eastAsia" w:ascii="仿宋" w:hAnsi="仿宋" w:eastAsia="仿宋" w:cs="仿宋"/>
          <w:sz w:val="28"/>
          <w:szCs w:val="28"/>
          <w:lang w:val="en-US" w:eastAsia="zh-CN"/>
        </w:rPr>
        <w:t>/班,累计不超过2分</w:t>
      </w:r>
      <w:r>
        <w:rPr>
          <w:rFonts w:hint="eastAsia" w:ascii="仿宋" w:hAnsi="仿宋" w:eastAsia="仿宋" w:cs="仿宋"/>
          <w:sz w:val="28"/>
          <w:szCs w:val="28"/>
          <w:lang w:eastAsia="zh-CN"/>
        </w:rPr>
        <w:t>）</w:t>
      </w:r>
      <w:r>
        <w:rPr>
          <w:rFonts w:hint="eastAsia" w:ascii="仿宋" w:hAnsi="仿宋" w:eastAsia="仿宋" w:cs="仿宋"/>
          <w:sz w:val="28"/>
          <w:szCs w:val="28"/>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10 \* GB3 </w:instrText>
      </w:r>
      <w:r>
        <w:rPr>
          <w:rFonts w:hint="eastAsia" w:ascii="仿宋" w:hAnsi="仿宋" w:eastAsia="仿宋" w:cs="仿宋"/>
          <w:sz w:val="28"/>
          <w:szCs w:val="28"/>
        </w:rPr>
        <w:fldChar w:fldCharType="separate"/>
      </w:r>
      <w:r>
        <w:rPr>
          <w:rFonts w:hint="eastAsia" w:ascii="仿宋" w:hAnsi="仿宋" w:eastAsia="仿宋" w:cs="仿宋"/>
          <w:sz w:val="28"/>
          <w:szCs w:val="28"/>
        </w:rPr>
        <w:t>⑩</w:t>
      </w:r>
      <w:r>
        <w:rPr>
          <w:rFonts w:hint="eastAsia" w:ascii="仿宋" w:hAnsi="仿宋" w:eastAsia="仿宋" w:cs="仿宋"/>
          <w:sz w:val="28"/>
          <w:szCs w:val="28"/>
        </w:rPr>
        <w:fldChar w:fldCharType="end"/>
      </w:r>
      <w:r>
        <w:rPr>
          <w:rFonts w:hint="eastAsia" w:ascii="仿宋" w:hAnsi="仿宋" w:eastAsia="仿宋" w:cs="仿宋"/>
          <w:sz w:val="28"/>
          <w:szCs w:val="28"/>
          <w:lang w:eastAsia="zh-CN"/>
        </w:rPr>
        <w:t>班主任所主持的“班级管理”或“</w:t>
      </w:r>
      <w:r>
        <w:rPr>
          <w:rFonts w:hint="eastAsia" w:ascii="仿宋" w:hAnsi="仿宋" w:eastAsia="仿宋" w:cs="仿宋"/>
          <w:sz w:val="28"/>
          <w:szCs w:val="28"/>
        </w:rPr>
        <w:t>思政科研</w:t>
      </w:r>
      <w:r>
        <w:rPr>
          <w:rFonts w:hint="eastAsia" w:ascii="仿宋" w:hAnsi="仿宋" w:eastAsia="仿宋" w:cs="仿宋"/>
          <w:sz w:val="28"/>
          <w:szCs w:val="28"/>
          <w:lang w:eastAsia="zh-CN"/>
        </w:rPr>
        <w:t>”</w:t>
      </w:r>
      <w:r>
        <w:rPr>
          <w:rFonts w:hint="eastAsia" w:ascii="仿宋" w:hAnsi="仿宋" w:eastAsia="仿宋" w:cs="仿宋"/>
          <w:sz w:val="28"/>
          <w:szCs w:val="28"/>
        </w:rPr>
        <w:t>项目获得立项的，省部级计5分，地厅级计3分，院级计1分</w:t>
      </w:r>
      <w:r>
        <w:rPr>
          <w:rFonts w:hint="eastAsia" w:ascii="仿宋" w:hAnsi="仿宋" w:eastAsia="仿宋" w:cs="仿宋"/>
          <w:sz w:val="28"/>
          <w:szCs w:val="28"/>
          <w:lang w:eastAsia="zh-CN"/>
        </w:rPr>
        <w:t>（此项以科计处提供的有效证明为依据）。</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⑪作为第一作者在刊物上公开发表“思想政治教育”和“班级管理”方面的论文，国家级刊物计3分，省部级刊物计2分、院级刊物</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计1分（此项以科计处提供的有效证明为依据）。</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9、评选当年凡出现以下情形之一者，取消当年优秀班主任评选资格：</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①有违反师德师风、违纪</w:t>
      </w:r>
      <w:r>
        <w:rPr>
          <w:rFonts w:hint="eastAsia" w:ascii="仿宋" w:hAnsi="仿宋" w:eastAsia="仿宋" w:cs="仿宋"/>
          <w:sz w:val="28"/>
          <w:szCs w:val="28"/>
          <w:lang w:val="en-US" w:eastAsia="zh-CN"/>
        </w:rPr>
        <w:t>违规</w:t>
      </w:r>
      <w:r>
        <w:rPr>
          <w:rFonts w:hint="eastAsia" w:ascii="仿宋" w:hAnsi="仿宋" w:eastAsia="仿宋" w:cs="仿宋"/>
          <w:sz w:val="28"/>
          <w:szCs w:val="28"/>
          <w:lang w:eastAsia="zh-CN"/>
        </w:rPr>
        <w:t>等行为的。</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②学生流失率出现超过20%的</w:t>
      </w:r>
      <w:r>
        <w:rPr>
          <w:rFonts w:hint="eastAsia" w:ascii="仿宋" w:hAnsi="仿宋" w:eastAsia="仿宋" w:cs="仿宋"/>
          <w:sz w:val="28"/>
          <w:szCs w:val="28"/>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w:t>
      </w:r>
      <w:r>
        <w:rPr>
          <w:rFonts w:hint="eastAsia" w:ascii="仿宋" w:hAnsi="仿宋" w:eastAsia="仿宋" w:cs="仿宋"/>
          <w:sz w:val="28"/>
          <w:szCs w:val="28"/>
          <w:lang w:eastAsia="zh-CN"/>
        </w:rPr>
        <w:t>所带</w:t>
      </w:r>
      <w:r>
        <w:rPr>
          <w:rFonts w:hint="eastAsia" w:ascii="仿宋" w:hAnsi="仿宋" w:eastAsia="仿宋" w:cs="仿宋"/>
          <w:sz w:val="28"/>
          <w:szCs w:val="28"/>
        </w:rPr>
        <w:t>班级学生发生恶性事件</w:t>
      </w:r>
      <w:r>
        <w:rPr>
          <w:rFonts w:hint="eastAsia" w:ascii="仿宋" w:hAnsi="仿宋" w:eastAsia="仿宋" w:cs="仿宋"/>
          <w:sz w:val="28"/>
          <w:szCs w:val="28"/>
          <w:lang w:eastAsia="zh-CN"/>
        </w:rPr>
        <w:t>，或者</w:t>
      </w:r>
      <w:r>
        <w:rPr>
          <w:rFonts w:hint="eastAsia" w:ascii="仿宋" w:hAnsi="仿宋" w:eastAsia="仿宋" w:cs="仿宋"/>
          <w:sz w:val="28"/>
          <w:szCs w:val="28"/>
        </w:rPr>
        <w:t>有学生触犯法律受到处理的。</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④所带班级学生</w:t>
      </w:r>
      <w:r>
        <w:rPr>
          <w:rFonts w:hint="eastAsia" w:ascii="仿宋" w:hAnsi="仿宋" w:eastAsia="仿宋" w:cs="仿宋"/>
          <w:sz w:val="28"/>
          <w:szCs w:val="28"/>
          <w:lang w:eastAsia="zh-CN"/>
        </w:rPr>
        <w:t>受处分率达</w:t>
      </w:r>
      <w:r>
        <w:rPr>
          <w:rFonts w:hint="eastAsia" w:ascii="仿宋" w:hAnsi="仿宋" w:eastAsia="仿宋" w:cs="仿宋"/>
          <w:sz w:val="28"/>
          <w:szCs w:val="28"/>
          <w:lang w:val="en-US" w:eastAsia="zh-CN"/>
        </w:rPr>
        <w:t>50%及以上的</w:t>
      </w:r>
      <w:r>
        <w:rPr>
          <w:rFonts w:hint="eastAsia" w:ascii="仿宋" w:hAnsi="仿宋" w:eastAsia="仿宋" w:cs="仿宋"/>
          <w:sz w:val="28"/>
          <w:szCs w:val="28"/>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⑤班级到课率出现两次低于90%的</w:t>
      </w:r>
      <w:r>
        <w:rPr>
          <w:rFonts w:hint="eastAsia" w:ascii="仿宋" w:hAnsi="仿宋" w:eastAsia="仿宋" w:cs="仿宋"/>
          <w:sz w:val="28"/>
          <w:szCs w:val="28"/>
          <w:lang w:eastAsia="zh-CN"/>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⑥</w:t>
      </w:r>
      <w:r>
        <w:rPr>
          <w:rFonts w:hint="eastAsia" w:ascii="仿宋" w:hAnsi="仿宋" w:eastAsia="仿宋" w:cs="仿宋"/>
          <w:sz w:val="28"/>
          <w:szCs w:val="28"/>
          <w:lang w:eastAsia="zh-CN"/>
        </w:rPr>
        <w:t>班级晚就寝率出现两次低于</w:t>
      </w:r>
      <w:r>
        <w:rPr>
          <w:rFonts w:hint="eastAsia" w:ascii="仿宋" w:hAnsi="仿宋" w:eastAsia="仿宋" w:cs="仿宋"/>
          <w:sz w:val="28"/>
          <w:szCs w:val="28"/>
          <w:lang w:val="en-US" w:eastAsia="zh-CN"/>
        </w:rPr>
        <w:t>90%的。</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7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⑦</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rPr>
        <w:t>班级寝室卫生合格率出现两次低于60%的</w:t>
      </w:r>
      <w:r>
        <w:rPr>
          <w:rFonts w:hint="eastAsia" w:ascii="仿宋" w:hAnsi="仿宋" w:eastAsia="仿宋" w:cs="仿宋"/>
          <w:sz w:val="28"/>
          <w:szCs w:val="28"/>
          <w:lang w:eastAsia="zh-CN"/>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8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rPr>
        <w:t>⑧</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出现</w:t>
      </w:r>
      <w:r>
        <w:rPr>
          <w:rFonts w:hint="eastAsia" w:ascii="仿宋" w:hAnsi="仿宋" w:eastAsia="仿宋" w:cs="仿宋"/>
          <w:sz w:val="28"/>
          <w:szCs w:val="28"/>
        </w:rPr>
        <w:t>班</w:t>
      </w:r>
      <w:r>
        <w:rPr>
          <w:rFonts w:hint="eastAsia" w:ascii="仿宋" w:hAnsi="仿宋" w:eastAsia="仿宋" w:cs="仿宋"/>
          <w:spacing w:val="-11"/>
          <w:sz w:val="28"/>
          <w:szCs w:val="28"/>
          <w:lang w:eastAsia="zh-CN"/>
        </w:rPr>
        <w:t>集体</w:t>
      </w:r>
      <w:r>
        <w:rPr>
          <w:rFonts w:hint="eastAsia" w:ascii="仿宋" w:hAnsi="仿宋" w:eastAsia="仿宋" w:cs="仿宋"/>
          <w:spacing w:val="-11"/>
          <w:sz w:val="28"/>
          <w:szCs w:val="28"/>
        </w:rPr>
        <w:t>无故不参加学院、</w:t>
      </w:r>
      <w:r>
        <w:rPr>
          <w:rFonts w:hint="eastAsia" w:ascii="仿宋" w:hAnsi="仿宋" w:eastAsia="仿宋" w:cs="仿宋"/>
          <w:spacing w:val="-11"/>
          <w:sz w:val="28"/>
          <w:szCs w:val="28"/>
          <w:lang w:eastAsia="zh-CN"/>
        </w:rPr>
        <w:t>二级学院</w:t>
      </w:r>
      <w:r>
        <w:rPr>
          <w:rFonts w:hint="eastAsia" w:ascii="仿宋" w:hAnsi="仿宋" w:eastAsia="仿宋" w:cs="仿宋"/>
          <w:spacing w:val="-11"/>
          <w:sz w:val="28"/>
          <w:szCs w:val="28"/>
        </w:rPr>
        <w:t>组织的集会等大型活动</w:t>
      </w:r>
      <w:r>
        <w:rPr>
          <w:rFonts w:hint="eastAsia" w:ascii="仿宋" w:hAnsi="仿宋" w:eastAsia="仿宋" w:cs="仿宋"/>
          <w:spacing w:val="-11"/>
          <w:sz w:val="28"/>
          <w:szCs w:val="28"/>
          <w:lang w:eastAsia="zh-CN"/>
        </w:rPr>
        <w:t>的</w:t>
      </w:r>
      <w:r>
        <w:rPr>
          <w:rFonts w:hint="eastAsia" w:ascii="仿宋" w:hAnsi="仿宋" w:eastAsia="仿宋" w:cs="仿宋"/>
          <w:sz w:val="28"/>
          <w:szCs w:val="28"/>
        </w:rPr>
        <w:t>。</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三、评选程序</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1、“优秀班主任”每学年评选一次,每年秋季学期由各</w:t>
      </w:r>
      <w:r>
        <w:rPr>
          <w:rFonts w:hint="eastAsia" w:ascii="仿宋" w:hAnsi="仿宋" w:eastAsia="仿宋" w:cs="仿宋"/>
          <w:sz w:val="28"/>
          <w:szCs w:val="28"/>
          <w:lang w:val="en-US" w:eastAsia="zh-CN"/>
        </w:rPr>
        <w:t>二级学院</w:t>
      </w:r>
      <w:r>
        <w:rPr>
          <w:rFonts w:hint="eastAsia" w:ascii="仿宋" w:hAnsi="仿宋" w:eastAsia="仿宋" w:cs="仿宋"/>
          <w:sz w:val="28"/>
          <w:szCs w:val="28"/>
        </w:rPr>
        <w:t>推荐人选参加评选。</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2、各</w:t>
      </w:r>
      <w:r>
        <w:rPr>
          <w:rFonts w:hint="eastAsia" w:ascii="仿宋" w:hAnsi="仿宋" w:eastAsia="仿宋" w:cs="仿宋"/>
          <w:sz w:val="28"/>
          <w:szCs w:val="28"/>
          <w:lang w:val="en-US" w:eastAsia="zh-CN"/>
        </w:rPr>
        <w:t>二级学院</w:t>
      </w:r>
      <w:r>
        <w:rPr>
          <w:rFonts w:hint="eastAsia" w:ascii="仿宋" w:hAnsi="仿宋" w:eastAsia="仿宋" w:cs="仿宋"/>
          <w:sz w:val="28"/>
          <w:szCs w:val="28"/>
        </w:rPr>
        <w:t>在本年度班主任人数20%比例的基础上推荐“优秀班主任”人选，填写《优秀班主任推荐表》、《班主任工作量化打分明细表》，并公示后上报学生处审核。</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3、由学生处牵头组织评审，确定“优秀班主任”人选，上报学院领导审批。</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4、表彰和奖励。经学院领导研究审批后，颁发“优秀班主任”荣誉证书，并给予奖励。</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5、“优秀班主任”获得者，在职称晋升和岗位聘任时优先考虑。</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br w:type="page"/>
      </w:r>
    </w:p>
    <w:p>
      <w:pPr>
        <w:pStyle w:val="4"/>
        <w:keepNext w:val="0"/>
        <w:keepLines w:val="0"/>
        <w:pageBreakBefore w:val="0"/>
        <w:kinsoku/>
        <w:overflowPunct/>
        <w:topLinePunct w:val="0"/>
        <w:autoSpaceDE/>
        <w:autoSpaceDN/>
        <w:bidi w:val="0"/>
        <w:adjustRightInd w:val="0"/>
        <w:snapToGrid w:val="0"/>
        <w:spacing w:before="0" w:beforeAutospacing="0" w:after="0" w:afterAutospacing="0" w:line="312" w:lineRule="auto"/>
        <w:ind w:right="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附件7</w:t>
      </w:r>
    </w:p>
    <w:p>
      <w:pPr>
        <w:pStyle w:val="4"/>
        <w:keepNext w:val="0"/>
        <w:keepLines w:val="0"/>
        <w:pageBreakBefore w:val="0"/>
        <w:kinsoku/>
        <w:overflowPunct/>
        <w:topLinePunct w:val="0"/>
        <w:autoSpaceDE/>
        <w:autoSpaceDN/>
        <w:bidi w:val="0"/>
        <w:adjustRightInd w:val="0"/>
        <w:snapToGrid w:val="0"/>
        <w:spacing w:before="0" w:beforeAutospacing="0" w:after="0" w:afterAutospacing="0" w:line="312" w:lineRule="auto"/>
        <w:ind w:left="0" w:leftChars="0" w:right="0" w:firstLine="560" w:firstLineChars="200"/>
        <w:jc w:val="center"/>
        <w:textAlignment w:val="auto"/>
        <w:rPr>
          <w:rFonts w:hint="eastAsia" w:ascii="仿宋" w:hAnsi="仿宋" w:eastAsia="仿宋" w:cs="仿宋"/>
          <w:sz w:val="28"/>
          <w:szCs w:val="28"/>
          <w:lang w:eastAsia="zh-CN"/>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312" w:lineRule="auto"/>
        <w:ind w:left="0" w:leftChars="0" w:right="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湘西职院</w:t>
      </w:r>
      <w:r>
        <w:rPr>
          <w:rFonts w:hint="eastAsia" w:ascii="黑体" w:hAnsi="黑体" w:eastAsia="黑体" w:cs="黑体"/>
          <w:sz w:val="36"/>
          <w:szCs w:val="36"/>
        </w:rPr>
        <w:t>优秀辅导员评选办法</w:t>
      </w:r>
      <w:r>
        <w:rPr>
          <w:rFonts w:hint="eastAsia" w:ascii="黑体" w:hAnsi="黑体" w:eastAsia="黑体" w:cs="黑体"/>
          <w:sz w:val="36"/>
          <w:szCs w:val="36"/>
          <w:lang w:eastAsia="zh-CN"/>
        </w:rPr>
        <w:t>（试行）</w:t>
      </w:r>
    </w:p>
    <w:p>
      <w:pPr>
        <w:pStyle w:val="4"/>
        <w:keepNext w:val="0"/>
        <w:keepLines w:val="0"/>
        <w:pageBreakBefore w:val="0"/>
        <w:kinsoku/>
        <w:overflowPunct/>
        <w:topLinePunct w:val="0"/>
        <w:autoSpaceDE/>
        <w:autoSpaceDN/>
        <w:bidi w:val="0"/>
        <w:adjustRightInd w:val="0"/>
        <w:snapToGrid w:val="0"/>
        <w:spacing w:before="0" w:beforeAutospacing="0" w:after="0" w:afterAutospacing="0" w:line="312" w:lineRule="auto"/>
        <w:ind w:left="0" w:leftChars="0" w:right="0" w:firstLine="560" w:firstLineChars="200"/>
        <w:jc w:val="center"/>
        <w:textAlignment w:val="auto"/>
        <w:rPr>
          <w:rFonts w:hint="eastAsia" w:ascii="仿宋" w:hAnsi="仿宋" w:eastAsia="仿宋" w:cs="仿宋"/>
          <w:sz w:val="28"/>
          <w:szCs w:val="28"/>
          <w:lang w:eastAsia="zh-CN"/>
        </w:rPr>
      </w:pP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为深入贯彻落实全国高校思想政治工作会议和全国教育大会精神，</w:t>
      </w:r>
      <w:r>
        <w:rPr>
          <w:rFonts w:hint="eastAsia" w:ascii="仿宋" w:hAnsi="仿宋" w:eastAsia="仿宋" w:cs="仿宋"/>
          <w:sz w:val="28"/>
          <w:szCs w:val="28"/>
        </w:rPr>
        <w:t>增强德育工作的实效，全面加强我校辅导员队伍建设，</w:t>
      </w:r>
      <w:r>
        <w:rPr>
          <w:rFonts w:hint="eastAsia" w:ascii="仿宋" w:hAnsi="仿宋" w:eastAsia="仿宋" w:cs="仿宋"/>
          <w:sz w:val="28"/>
          <w:szCs w:val="28"/>
          <w:lang w:eastAsia="zh-CN"/>
        </w:rPr>
        <w:t>根据教育部《普通高校辅导员工作队伍建设规定》（教育部令第</w:t>
      </w:r>
      <w:r>
        <w:rPr>
          <w:rFonts w:hint="eastAsia" w:ascii="仿宋" w:hAnsi="仿宋" w:eastAsia="仿宋" w:cs="仿宋"/>
          <w:sz w:val="28"/>
          <w:szCs w:val="28"/>
          <w:lang w:val="en-US" w:eastAsia="zh-CN"/>
        </w:rPr>
        <w:t>43号）、《湘西职院辅导员聘用及管理办法》、《湘西职院辅导员考核办法》，特制定本办法。</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一、评选对象及名额</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评选对象为我院专、兼职</w:t>
      </w:r>
      <w:r>
        <w:rPr>
          <w:rFonts w:hint="eastAsia" w:ascii="仿宋" w:hAnsi="仿宋" w:eastAsia="仿宋" w:cs="仿宋"/>
          <w:sz w:val="28"/>
          <w:szCs w:val="28"/>
        </w:rPr>
        <w:t>辅导员</w:t>
      </w:r>
      <w:r>
        <w:rPr>
          <w:rFonts w:hint="eastAsia" w:ascii="仿宋" w:hAnsi="仿宋" w:eastAsia="仿宋" w:cs="仿宋"/>
          <w:sz w:val="28"/>
          <w:szCs w:val="28"/>
          <w:lang w:eastAsia="zh-CN"/>
        </w:rPr>
        <w:t>，评选名额为专兼职辅导员总</w:t>
      </w:r>
      <w:r>
        <w:rPr>
          <w:rFonts w:hint="eastAsia" w:ascii="仿宋" w:hAnsi="仿宋" w:eastAsia="仿宋" w:cs="仿宋"/>
          <w:sz w:val="28"/>
          <w:szCs w:val="28"/>
        </w:rPr>
        <w:t>人数</w:t>
      </w:r>
      <w:r>
        <w:rPr>
          <w:rFonts w:hint="eastAsia" w:ascii="仿宋" w:hAnsi="仿宋" w:eastAsia="仿宋" w:cs="仿宋"/>
          <w:sz w:val="28"/>
          <w:szCs w:val="28"/>
          <w:lang w:eastAsia="zh-CN"/>
        </w:rPr>
        <w:t>的</w:t>
      </w:r>
      <w:r>
        <w:rPr>
          <w:rFonts w:hint="eastAsia" w:ascii="仿宋" w:hAnsi="仿宋" w:eastAsia="仿宋" w:cs="仿宋"/>
          <w:sz w:val="28"/>
          <w:szCs w:val="28"/>
          <w:lang w:val="en-US" w:eastAsia="zh-CN"/>
        </w:rPr>
        <w:t>20</w:t>
      </w:r>
      <w:r>
        <w:rPr>
          <w:rFonts w:hint="eastAsia" w:ascii="仿宋" w:hAnsi="仿宋" w:eastAsia="仿宋" w:cs="仿宋"/>
          <w:sz w:val="28"/>
          <w:szCs w:val="28"/>
        </w:rPr>
        <w:t>%评选。</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2" w:firstLineChars="200"/>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lang w:val="en-US" w:eastAsia="zh-CN"/>
        </w:rPr>
        <w:t>二</w:t>
      </w:r>
      <w:r>
        <w:rPr>
          <w:rFonts w:hint="eastAsia" w:ascii="黑体" w:hAnsi="黑体" w:eastAsia="黑体" w:cs="黑体"/>
          <w:b/>
          <w:bCs/>
          <w:sz w:val="28"/>
          <w:szCs w:val="28"/>
          <w:lang w:eastAsia="zh-CN"/>
        </w:rPr>
        <w:t>、评选组织</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在学院党委领导下，成立由学院分管领导、学生处负责人组成的评审小组，学生处负责具体组织实施。</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lang w:val="en-US" w:eastAsia="zh-CN"/>
        </w:rPr>
        <w:t>三</w:t>
      </w:r>
      <w:r>
        <w:rPr>
          <w:rFonts w:hint="eastAsia" w:ascii="黑体" w:hAnsi="黑体" w:eastAsia="黑体" w:cs="黑体"/>
          <w:b/>
          <w:bCs/>
          <w:sz w:val="28"/>
          <w:szCs w:val="28"/>
          <w:lang w:eastAsia="zh-CN"/>
        </w:rPr>
        <w:t>、</w:t>
      </w:r>
      <w:r>
        <w:rPr>
          <w:rFonts w:hint="eastAsia" w:ascii="黑体" w:hAnsi="黑体" w:eastAsia="黑体" w:cs="黑体"/>
          <w:b/>
          <w:bCs/>
          <w:sz w:val="28"/>
          <w:szCs w:val="28"/>
        </w:rPr>
        <w:t>评选条件</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政治立场坚定。全面贯彻党的教育方针，积极践行社会主义核心价值观，有较高的思想觉悟和政治理论水平。</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爱岗敬业。坚持立德树人，切实</w:t>
      </w:r>
      <w:r>
        <w:rPr>
          <w:rFonts w:hint="eastAsia" w:ascii="仿宋" w:hAnsi="仿宋" w:eastAsia="仿宋" w:cs="仿宋"/>
          <w:sz w:val="28"/>
          <w:szCs w:val="28"/>
        </w:rPr>
        <w:t>履行</w:t>
      </w:r>
      <w:r>
        <w:rPr>
          <w:rFonts w:hint="eastAsia" w:ascii="仿宋" w:hAnsi="仿宋" w:eastAsia="仿宋" w:cs="仿宋"/>
          <w:sz w:val="28"/>
          <w:szCs w:val="28"/>
          <w:lang w:eastAsia="zh-CN"/>
        </w:rPr>
        <w:t>工作要求和</w:t>
      </w:r>
      <w:r>
        <w:rPr>
          <w:rFonts w:hint="eastAsia" w:ascii="仿宋" w:hAnsi="仿宋" w:eastAsia="仿宋" w:cs="仿宋"/>
          <w:sz w:val="28"/>
          <w:szCs w:val="28"/>
        </w:rPr>
        <w:t>职责，</w:t>
      </w:r>
      <w:r>
        <w:rPr>
          <w:rFonts w:hint="eastAsia" w:ascii="仿宋" w:hAnsi="仿宋" w:eastAsia="仿宋" w:cs="仿宋"/>
          <w:sz w:val="28"/>
          <w:szCs w:val="28"/>
          <w:lang w:eastAsia="zh-CN"/>
        </w:rPr>
        <w:t>有效开展大学生思想政治教育和日常管理工作，</w:t>
      </w:r>
      <w:r>
        <w:rPr>
          <w:rFonts w:hint="eastAsia" w:ascii="仿宋" w:hAnsi="仿宋" w:eastAsia="仿宋" w:cs="仿宋"/>
          <w:sz w:val="28"/>
          <w:szCs w:val="28"/>
        </w:rPr>
        <w:t>所带班级形成良好班风、学风，</w:t>
      </w:r>
      <w:r>
        <w:rPr>
          <w:rFonts w:hint="eastAsia" w:ascii="仿宋" w:hAnsi="仿宋" w:eastAsia="仿宋" w:cs="仿宋"/>
          <w:sz w:val="28"/>
          <w:szCs w:val="28"/>
          <w:lang w:eastAsia="zh-CN"/>
        </w:rPr>
        <w:t>学生</w:t>
      </w:r>
      <w:r>
        <w:rPr>
          <w:rFonts w:hint="eastAsia" w:ascii="仿宋" w:hAnsi="仿宋" w:eastAsia="仿宋" w:cs="仿宋"/>
          <w:sz w:val="28"/>
          <w:szCs w:val="28"/>
        </w:rPr>
        <w:t>无</w:t>
      </w:r>
      <w:r>
        <w:rPr>
          <w:rFonts w:hint="eastAsia" w:ascii="仿宋" w:hAnsi="仿宋" w:eastAsia="仿宋" w:cs="仿宋"/>
          <w:sz w:val="28"/>
          <w:szCs w:val="28"/>
          <w:lang w:eastAsia="zh-CN"/>
        </w:rPr>
        <w:t>重大违纪违规事件发生</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成绩显著。从事辅导员工作两年及以上，表现突出，学期考核结果曾获得良好及以上</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优秀辅导员每学年评选一次，每年秋季学期评选，通过量化评分（量化评分材料以佐证材料为有效材料），按分值从高到低评选，具体量化条件见附件《湘西职院优秀辅导员量化细则》：</w:t>
      </w:r>
    </w:p>
    <w:p>
      <w:pPr>
        <w:pStyle w:val="9"/>
        <w:keepNext w:val="0"/>
        <w:keepLines w:val="0"/>
        <w:pageBreakBefore w:val="0"/>
        <w:kinsoku/>
        <w:wordWrap w:val="0"/>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凡出现以下情形之一者，取消优秀</w:t>
      </w:r>
      <w:r>
        <w:rPr>
          <w:rFonts w:hint="eastAsia" w:ascii="仿宋" w:hAnsi="仿宋" w:eastAsia="仿宋" w:cs="仿宋"/>
          <w:sz w:val="28"/>
          <w:szCs w:val="28"/>
          <w:lang w:eastAsia="zh-CN"/>
        </w:rPr>
        <w:t>辅导员评选</w:t>
      </w:r>
      <w:r>
        <w:rPr>
          <w:rFonts w:hint="eastAsia" w:ascii="仿宋" w:hAnsi="仿宋" w:eastAsia="仿宋" w:cs="仿宋"/>
          <w:sz w:val="28"/>
          <w:szCs w:val="28"/>
        </w:rPr>
        <w:t>资格：</w:t>
      </w:r>
    </w:p>
    <w:p>
      <w:pPr>
        <w:pStyle w:val="9"/>
        <w:keepNext w:val="0"/>
        <w:keepLines w:val="0"/>
        <w:pageBreakBefore w:val="0"/>
        <w:kinsoku/>
        <w:wordWrap w:val="0"/>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①有违反师德师风、违纪</w:t>
      </w:r>
      <w:r>
        <w:rPr>
          <w:rFonts w:hint="eastAsia" w:ascii="仿宋" w:hAnsi="仿宋" w:eastAsia="仿宋" w:cs="仿宋"/>
          <w:sz w:val="28"/>
          <w:szCs w:val="28"/>
          <w:lang w:val="en-US" w:eastAsia="zh-CN"/>
        </w:rPr>
        <w:t>违规</w:t>
      </w:r>
      <w:r>
        <w:rPr>
          <w:rFonts w:hint="eastAsia" w:ascii="仿宋" w:hAnsi="仿宋" w:eastAsia="仿宋" w:cs="仿宋"/>
          <w:sz w:val="28"/>
          <w:szCs w:val="28"/>
        </w:rPr>
        <w:t>等行为的。</w:t>
      </w:r>
    </w:p>
    <w:p>
      <w:pPr>
        <w:pStyle w:val="9"/>
        <w:keepNext w:val="0"/>
        <w:keepLines w:val="0"/>
        <w:pageBreakBefore w:val="0"/>
        <w:kinsoku/>
        <w:wordWrap w:val="0"/>
        <w:overflowPunct/>
        <w:topLinePunct w:val="0"/>
        <w:autoSpaceDE/>
        <w:autoSpaceDN/>
        <w:bidi w:val="0"/>
        <w:adjustRightInd w:val="0"/>
        <w:snapToGrid w:val="0"/>
        <w:spacing w:before="0" w:beforeAutospacing="0" w:after="0" w:afterAutospacing="0" w:line="312" w:lineRule="auto"/>
        <w:ind w:left="0" w:leftChars="0" w:right="0" w:firstLine="560" w:firstLineChars="200"/>
        <w:textAlignment w:val="auto"/>
        <w:rPr>
          <w:rFonts w:hint="eastAsia" w:ascii="仿宋" w:hAnsi="仿宋" w:eastAsia="仿宋" w:cs="仿宋"/>
          <w:color w:val="C00000"/>
          <w:sz w:val="28"/>
          <w:szCs w:val="28"/>
        </w:rPr>
      </w:pPr>
      <w:r>
        <w:rPr>
          <w:rFonts w:hint="eastAsia" w:ascii="仿宋" w:hAnsi="仿宋" w:eastAsia="仿宋" w:cs="仿宋"/>
          <w:color w:val="auto"/>
          <w:sz w:val="28"/>
          <w:szCs w:val="28"/>
        </w:rPr>
        <w:t>②</w:t>
      </w:r>
      <w:r>
        <w:rPr>
          <w:rFonts w:hint="eastAsia" w:ascii="仿宋" w:hAnsi="仿宋" w:eastAsia="仿宋" w:cs="仿宋"/>
          <w:color w:val="auto"/>
          <w:sz w:val="28"/>
          <w:szCs w:val="28"/>
          <w:lang w:eastAsia="zh-CN"/>
        </w:rPr>
        <w:t>所带</w:t>
      </w:r>
      <w:r>
        <w:rPr>
          <w:rFonts w:hint="eastAsia" w:ascii="仿宋" w:hAnsi="仿宋" w:eastAsia="仿宋" w:cs="仿宋"/>
          <w:color w:val="auto"/>
          <w:sz w:val="28"/>
          <w:szCs w:val="28"/>
        </w:rPr>
        <w:t>班级学生发生恶性事件</w:t>
      </w:r>
      <w:r>
        <w:rPr>
          <w:rFonts w:hint="eastAsia" w:ascii="仿宋" w:hAnsi="仿宋" w:eastAsia="仿宋" w:cs="仿宋"/>
          <w:color w:val="auto"/>
          <w:sz w:val="28"/>
          <w:szCs w:val="28"/>
          <w:lang w:eastAsia="zh-CN"/>
        </w:rPr>
        <w:t>，或者</w:t>
      </w:r>
      <w:r>
        <w:rPr>
          <w:rFonts w:hint="eastAsia" w:ascii="仿宋" w:hAnsi="仿宋" w:eastAsia="仿宋" w:cs="仿宋"/>
          <w:color w:val="auto"/>
          <w:sz w:val="28"/>
          <w:szCs w:val="28"/>
        </w:rPr>
        <w:t>有学生触犯法律受到处理的。③</w:t>
      </w:r>
      <w:r>
        <w:rPr>
          <w:rFonts w:hint="eastAsia" w:ascii="仿宋" w:hAnsi="仿宋" w:eastAsia="仿宋" w:cs="仿宋"/>
          <w:sz w:val="28"/>
          <w:szCs w:val="28"/>
          <w:lang w:eastAsia="zh-CN"/>
        </w:rPr>
        <w:t>所承担的工作出现重大失误，造成恶劣影响或经济损失数额较大的。</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2" w:firstLineChars="200"/>
        <w:textAlignment w:val="auto"/>
        <w:rPr>
          <w:rFonts w:hint="eastAsia" w:ascii="黑体" w:hAnsi="黑体" w:eastAsia="黑体" w:cs="黑体"/>
          <w:sz w:val="28"/>
          <w:szCs w:val="28"/>
        </w:rPr>
      </w:pPr>
      <w:r>
        <w:rPr>
          <w:rFonts w:hint="eastAsia" w:ascii="黑体" w:hAnsi="黑体" w:eastAsia="黑体" w:cs="黑体"/>
          <w:b/>
          <w:bCs/>
          <w:sz w:val="28"/>
          <w:szCs w:val="28"/>
          <w:lang w:val="en-US" w:eastAsia="zh-CN"/>
        </w:rPr>
        <w:t>四</w:t>
      </w:r>
      <w:r>
        <w:rPr>
          <w:rFonts w:hint="eastAsia" w:ascii="黑体" w:hAnsi="黑体" w:eastAsia="黑体" w:cs="黑体"/>
          <w:b/>
          <w:bCs/>
          <w:sz w:val="28"/>
          <w:szCs w:val="28"/>
          <w:lang w:eastAsia="zh-CN"/>
        </w:rPr>
        <w:t>、</w:t>
      </w:r>
      <w:r>
        <w:rPr>
          <w:rFonts w:hint="eastAsia" w:ascii="黑体" w:hAnsi="黑体" w:eastAsia="黑体" w:cs="黑体"/>
          <w:b/>
          <w:bCs/>
          <w:sz w:val="28"/>
          <w:szCs w:val="28"/>
        </w:rPr>
        <w:t>评选程序</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eastAsia="zh-CN"/>
        </w:rPr>
        <w:t>个人申报。辅导员按照申报条件自主申报，如实填写申报材料。</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2、二级学院推荐。</w:t>
      </w:r>
      <w:r>
        <w:rPr>
          <w:rFonts w:hint="eastAsia" w:ascii="仿宋" w:hAnsi="仿宋" w:eastAsia="仿宋" w:cs="仿宋"/>
          <w:sz w:val="28"/>
          <w:szCs w:val="28"/>
        </w:rPr>
        <w:t>各</w:t>
      </w:r>
      <w:r>
        <w:rPr>
          <w:rFonts w:hint="eastAsia" w:ascii="仿宋" w:hAnsi="仿宋" w:eastAsia="仿宋" w:cs="仿宋"/>
          <w:sz w:val="28"/>
          <w:szCs w:val="28"/>
          <w:lang w:eastAsia="zh-CN"/>
        </w:rPr>
        <w:t>系</w:t>
      </w:r>
      <w:r>
        <w:rPr>
          <w:rFonts w:hint="eastAsia" w:ascii="仿宋" w:hAnsi="仿宋" w:eastAsia="仿宋" w:cs="仿宋"/>
          <w:sz w:val="28"/>
          <w:szCs w:val="28"/>
        </w:rPr>
        <w:t>在发扬民主的基础上，本着公开、公正的原则，</w:t>
      </w:r>
      <w:r>
        <w:rPr>
          <w:rFonts w:hint="eastAsia" w:ascii="仿宋" w:hAnsi="仿宋" w:eastAsia="仿宋" w:cs="仿宋"/>
          <w:sz w:val="28"/>
          <w:szCs w:val="28"/>
          <w:lang w:eastAsia="zh-CN"/>
        </w:rPr>
        <w:t>按照本系现有专兼辅导员总人数的</w:t>
      </w:r>
      <w:r>
        <w:rPr>
          <w:rFonts w:hint="eastAsia" w:ascii="仿宋" w:hAnsi="仿宋" w:eastAsia="仿宋" w:cs="仿宋"/>
          <w:sz w:val="28"/>
          <w:szCs w:val="28"/>
          <w:lang w:val="en-US" w:eastAsia="zh-CN"/>
        </w:rPr>
        <w:t>20%</w:t>
      </w:r>
      <w:r>
        <w:rPr>
          <w:rFonts w:hint="eastAsia" w:ascii="仿宋" w:hAnsi="仿宋" w:eastAsia="仿宋" w:cs="仿宋"/>
          <w:sz w:val="28"/>
          <w:szCs w:val="28"/>
        </w:rPr>
        <w:t>择优推荐，并将</w:t>
      </w:r>
      <w:r>
        <w:rPr>
          <w:rFonts w:hint="eastAsia" w:ascii="仿宋" w:hAnsi="仿宋" w:eastAsia="仿宋" w:cs="仿宋"/>
          <w:sz w:val="28"/>
          <w:szCs w:val="28"/>
          <w:lang w:eastAsia="zh-CN"/>
        </w:rPr>
        <w:t>推荐</w:t>
      </w:r>
      <w:r>
        <w:rPr>
          <w:rFonts w:hint="eastAsia" w:ascii="仿宋" w:hAnsi="仿宋" w:eastAsia="仿宋" w:cs="仿宋"/>
          <w:sz w:val="28"/>
          <w:szCs w:val="28"/>
        </w:rPr>
        <w:t>材料报送评</w:t>
      </w:r>
      <w:r>
        <w:rPr>
          <w:rFonts w:hint="eastAsia" w:ascii="仿宋" w:hAnsi="仿宋" w:eastAsia="仿宋" w:cs="仿宋"/>
          <w:sz w:val="28"/>
          <w:szCs w:val="28"/>
          <w:lang w:eastAsia="zh-CN"/>
        </w:rPr>
        <w:t>审</w:t>
      </w:r>
      <w:r>
        <w:rPr>
          <w:rFonts w:hint="eastAsia" w:ascii="仿宋" w:hAnsi="仿宋" w:eastAsia="仿宋" w:cs="仿宋"/>
          <w:sz w:val="28"/>
          <w:szCs w:val="28"/>
        </w:rPr>
        <w:t>小组。</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eastAsia="zh-CN"/>
        </w:rPr>
        <w:t>学院评审。学院</w:t>
      </w:r>
      <w:r>
        <w:rPr>
          <w:rFonts w:hint="eastAsia" w:ascii="仿宋" w:hAnsi="仿宋" w:eastAsia="仿宋" w:cs="仿宋"/>
          <w:sz w:val="28"/>
          <w:szCs w:val="28"/>
        </w:rPr>
        <w:t>评</w:t>
      </w:r>
      <w:r>
        <w:rPr>
          <w:rFonts w:hint="eastAsia" w:ascii="仿宋" w:hAnsi="仿宋" w:eastAsia="仿宋" w:cs="仿宋"/>
          <w:sz w:val="28"/>
          <w:szCs w:val="28"/>
          <w:lang w:eastAsia="zh-CN"/>
        </w:rPr>
        <w:t>审</w:t>
      </w:r>
      <w:r>
        <w:rPr>
          <w:rFonts w:hint="eastAsia" w:ascii="仿宋" w:hAnsi="仿宋" w:eastAsia="仿宋" w:cs="仿宋"/>
          <w:sz w:val="28"/>
          <w:szCs w:val="28"/>
        </w:rPr>
        <w:t>小组</w:t>
      </w:r>
      <w:r>
        <w:rPr>
          <w:rFonts w:hint="eastAsia" w:ascii="仿宋" w:hAnsi="仿宋" w:eastAsia="仿宋" w:cs="仿宋"/>
          <w:sz w:val="28"/>
          <w:szCs w:val="28"/>
          <w:lang w:eastAsia="zh-CN"/>
        </w:rPr>
        <w:t>对二级学院推荐材料进行审核初</w:t>
      </w:r>
      <w:r>
        <w:rPr>
          <w:rFonts w:hint="eastAsia" w:ascii="仿宋" w:hAnsi="仿宋" w:eastAsia="仿宋" w:cs="仿宋"/>
          <w:sz w:val="28"/>
          <w:szCs w:val="28"/>
        </w:rPr>
        <w:t>评，</w:t>
      </w:r>
      <w:r>
        <w:rPr>
          <w:rFonts w:hint="eastAsia" w:ascii="仿宋" w:hAnsi="仿宋" w:eastAsia="仿宋" w:cs="仿宋"/>
          <w:sz w:val="28"/>
          <w:szCs w:val="28"/>
          <w:lang w:eastAsia="zh-CN"/>
        </w:rPr>
        <w:t>报学院党委审批</w:t>
      </w:r>
      <w:r>
        <w:rPr>
          <w:rFonts w:hint="eastAsia" w:ascii="仿宋" w:hAnsi="仿宋" w:eastAsia="仿宋" w:cs="仿宋"/>
          <w:sz w:val="28"/>
          <w:szCs w:val="28"/>
        </w:rPr>
        <w:t>确定</w:t>
      </w:r>
      <w:r>
        <w:rPr>
          <w:rFonts w:hint="eastAsia" w:ascii="仿宋" w:hAnsi="仿宋" w:eastAsia="仿宋" w:cs="仿宋"/>
          <w:sz w:val="28"/>
          <w:szCs w:val="28"/>
          <w:lang w:eastAsia="zh-CN"/>
        </w:rPr>
        <w:t>表彰名单，并进行</w:t>
      </w:r>
      <w:r>
        <w:rPr>
          <w:rFonts w:hint="eastAsia" w:ascii="仿宋" w:hAnsi="仿宋" w:eastAsia="仿宋" w:cs="仿宋"/>
          <w:sz w:val="28"/>
          <w:szCs w:val="28"/>
        </w:rPr>
        <w:t>全</w:t>
      </w:r>
      <w:r>
        <w:rPr>
          <w:rFonts w:hint="eastAsia" w:ascii="仿宋" w:hAnsi="仿宋" w:eastAsia="仿宋" w:cs="仿宋"/>
          <w:sz w:val="28"/>
          <w:szCs w:val="28"/>
          <w:lang w:eastAsia="zh-CN"/>
        </w:rPr>
        <w:t>院</w:t>
      </w:r>
      <w:r>
        <w:rPr>
          <w:rFonts w:hint="eastAsia" w:ascii="仿宋" w:hAnsi="仿宋" w:eastAsia="仿宋" w:cs="仿宋"/>
          <w:sz w:val="28"/>
          <w:szCs w:val="28"/>
        </w:rPr>
        <w:t>范围内公示。</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表彰奖励。公示无异议后，授予“湘西职院优秀辅导员”荣誉称号，可作为学院年度“优秀教育工作者”优先条件推荐参评，同时在职称晋升和岗位聘任时优先考虑。</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lang w:val="en-US" w:eastAsia="zh-CN"/>
        </w:rPr>
        <w:t>五</w:t>
      </w:r>
      <w:r>
        <w:rPr>
          <w:rFonts w:hint="eastAsia" w:ascii="黑体" w:hAnsi="黑体" w:eastAsia="黑体" w:cs="黑体"/>
          <w:b/>
          <w:bCs/>
          <w:sz w:val="28"/>
          <w:szCs w:val="28"/>
          <w:lang w:eastAsia="zh-CN"/>
        </w:rPr>
        <w:t>、本办法自</w:t>
      </w:r>
      <w:r>
        <w:rPr>
          <w:rFonts w:hint="eastAsia" w:ascii="黑体" w:hAnsi="黑体" w:eastAsia="黑体" w:cs="黑体"/>
          <w:b/>
          <w:bCs/>
          <w:sz w:val="28"/>
          <w:szCs w:val="28"/>
          <w:lang w:val="en-US" w:eastAsia="zh-CN"/>
        </w:rPr>
        <w:t>2021年9月1日开始试行，由</w:t>
      </w:r>
      <w:r>
        <w:rPr>
          <w:rFonts w:hint="eastAsia" w:ascii="黑体" w:hAnsi="黑体" w:eastAsia="黑体" w:cs="黑体"/>
          <w:b/>
          <w:bCs/>
          <w:sz w:val="28"/>
          <w:szCs w:val="28"/>
        </w:rPr>
        <w:t>学</w:t>
      </w:r>
      <w:r>
        <w:rPr>
          <w:rFonts w:hint="eastAsia" w:ascii="黑体" w:hAnsi="黑体" w:eastAsia="黑体" w:cs="黑体"/>
          <w:b/>
          <w:bCs/>
          <w:sz w:val="28"/>
          <w:szCs w:val="28"/>
          <w:lang w:eastAsia="zh-CN"/>
        </w:rPr>
        <w:t>生处</w:t>
      </w:r>
      <w:r>
        <w:rPr>
          <w:rFonts w:hint="eastAsia" w:ascii="黑体" w:hAnsi="黑体" w:eastAsia="黑体" w:cs="黑体"/>
          <w:b/>
          <w:bCs/>
          <w:sz w:val="28"/>
          <w:szCs w:val="28"/>
        </w:rPr>
        <w:t>负责解释。</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附件《湘西职业民族职业技术学院优秀辅导员量化细则》</w:t>
      </w: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p>
    <w:p>
      <w:pPr>
        <w:keepNext w:val="0"/>
        <w:keepLines w:val="0"/>
        <w:pageBreakBefore w:val="0"/>
        <w:kinsoku/>
        <w:overflowPunct/>
        <w:topLinePunct w:val="0"/>
        <w:autoSpaceDE/>
        <w:autoSpaceDN/>
        <w:bidi w:val="0"/>
        <w:adjustRightInd w:val="0"/>
        <w:snapToGrid w:val="0"/>
        <w:spacing w:beforeAutospacing="0" w:afterAutospacing="0" w:line="312" w:lineRule="auto"/>
        <w:ind w:left="0" w:leftChars="0" w:right="0" w:firstLine="560" w:firstLineChars="200"/>
        <w:textAlignment w:val="auto"/>
        <w:rPr>
          <w:rFonts w:hint="eastAsia" w:ascii="仿宋" w:hAnsi="仿宋" w:eastAsia="仿宋" w:cs="仿宋"/>
          <w:sz w:val="28"/>
          <w:szCs w:val="28"/>
          <w:lang w:eastAsia="zh-CN"/>
        </w:rPr>
      </w:pP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12" w:lineRule="auto"/>
        <w:ind w:left="0" w:leftChars="0" w:right="0" w:firstLine="560" w:firstLineChars="200"/>
        <w:jc w:val="right"/>
        <w:textAlignment w:val="auto"/>
        <w:rPr>
          <w:rFonts w:hint="eastAsia" w:ascii="仿宋" w:hAnsi="仿宋" w:eastAsia="仿宋" w:cs="仿宋"/>
          <w:sz w:val="28"/>
          <w:szCs w:val="28"/>
        </w:rPr>
      </w:pPr>
      <w:r>
        <w:rPr>
          <w:rFonts w:hint="eastAsia" w:ascii="仿宋" w:hAnsi="仿宋" w:eastAsia="仿宋" w:cs="仿宋"/>
          <w:sz w:val="28"/>
          <w:szCs w:val="28"/>
        </w:rPr>
        <w:t>湘西民族职业技术学院</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312" w:lineRule="auto"/>
        <w:ind w:left="0" w:leftChars="0" w:right="0"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二</w:t>
      </w:r>
      <w:r>
        <w:rPr>
          <w:rFonts w:hint="eastAsia" w:ascii="仿宋" w:hAnsi="仿宋" w:eastAsia="仿宋" w:cs="仿宋"/>
          <w:sz w:val="28"/>
          <w:szCs w:val="28"/>
          <w:lang w:eastAsia="zh-CN"/>
        </w:rPr>
        <w:t>○</w:t>
      </w:r>
      <w:r>
        <w:rPr>
          <w:rFonts w:hint="eastAsia" w:ascii="仿宋" w:hAnsi="仿宋" w:eastAsia="仿宋" w:cs="仿宋"/>
          <w:sz w:val="28"/>
          <w:szCs w:val="28"/>
        </w:rPr>
        <w:t>二</w:t>
      </w:r>
      <w:r>
        <w:rPr>
          <w:rFonts w:hint="eastAsia" w:ascii="仿宋" w:hAnsi="仿宋" w:eastAsia="仿宋" w:cs="仿宋"/>
          <w:sz w:val="28"/>
          <w:szCs w:val="28"/>
          <w:lang w:eastAsia="zh-CN"/>
        </w:rPr>
        <w:t>一</w:t>
      </w:r>
      <w:r>
        <w:rPr>
          <w:rFonts w:hint="eastAsia" w:ascii="仿宋" w:hAnsi="仿宋" w:eastAsia="仿宋" w:cs="仿宋"/>
          <w:sz w:val="28"/>
          <w:szCs w:val="28"/>
        </w:rPr>
        <w:t>年</w:t>
      </w:r>
      <w:r>
        <w:rPr>
          <w:rFonts w:hint="eastAsia" w:ascii="仿宋" w:hAnsi="仿宋" w:eastAsia="仿宋" w:cs="仿宋"/>
          <w:sz w:val="28"/>
          <w:szCs w:val="28"/>
          <w:lang w:eastAsia="zh-CN"/>
        </w:rPr>
        <w:t>七</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312" w:lineRule="auto"/>
        <w:ind w:left="0" w:leftChars="0" w:right="0" w:firstLine="562" w:firstLineChars="200"/>
        <w:textAlignment w:val="auto"/>
        <w:rPr>
          <w:rFonts w:hint="eastAsia" w:ascii="仿宋" w:hAnsi="仿宋" w:eastAsia="仿宋" w:cs="仿宋"/>
          <w:b/>
          <w:color w:val="000000"/>
          <w:kern w:val="0"/>
          <w:sz w:val="28"/>
          <w:szCs w:val="28"/>
          <w:lang w:eastAsia="zh-CN"/>
        </w:rPr>
      </w:pPr>
    </w:p>
    <w:p>
      <w:pP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textAlignment w:val="auto"/>
        <w:rPr>
          <w:rFonts w:hint="eastAsia" w:ascii="仿宋" w:hAnsi="仿宋" w:eastAsia="仿宋" w:cs="仿宋"/>
          <w:b w:val="0"/>
          <w:bCs/>
          <w:color w:val="000000"/>
          <w:kern w:val="0"/>
          <w:sz w:val="28"/>
          <w:szCs w:val="28"/>
          <w:lang w:val="en-US" w:eastAsia="zh-CN"/>
        </w:rPr>
      </w:pPr>
      <w:r>
        <w:rPr>
          <w:rFonts w:hint="eastAsia" w:ascii="仿宋" w:hAnsi="仿宋" w:eastAsia="仿宋" w:cs="仿宋"/>
          <w:b w:val="0"/>
          <w:bCs/>
          <w:color w:val="000000"/>
          <w:kern w:val="0"/>
          <w:sz w:val="28"/>
          <w:szCs w:val="28"/>
          <w:lang w:eastAsia="zh-CN"/>
        </w:rPr>
        <w:t>附件：</w:t>
      </w:r>
      <w:r>
        <w:rPr>
          <w:rFonts w:hint="eastAsia" w:ascii="仿宋" w:hAnsi="仿宋" w:eastAsia="仿宋" w:cs="仿宋"/>
          <w:b w:val="0"/>
          <w:bCs/>
          <w:color w:val="000000"/>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240" w:lineRule="auto"/>
        <w:ind w:left="0" w:leftChars="0" w:right="0" w:firstLine="0" w:firstLineChars="0"/>
        <w:jc w:val="center"/>
        <w:textAlignment w:val="auto"/>
        <w:rPr>
          <w:rFonts w:hint="eastAsia" w:ascii="黑体" w:hAnsi="黑体" w:eastAsia="黑体" w:cs="黑体"/>
          <w:b/>
          <w:color w:val="000000"/>
          <w:kern w:val="0"/>
          <w:sz w:val="32"/>
          <w:szCs w:val="32"/>
          <w:lang w:eastAsia="zh-CN"/>
        </w:rPr>
      </w:pPr>
      <w:r>
        <w:rPr>
          <w:rFonts w:hint="eastAsia" w:ascii="黑体" w:hAnsi="黑体" w:eastAsia="黑体" w:cs="黑体"/>
          <w:b/>
          <w:color w:val="000000"/>
          <w:kern w:val="0"/>
          <w:sz w:val="32"/>
          <w:szCs w:val="32"/>
          <w:lang w:eastAsia="zh-CN"/>
        </w:rPr>
        <w:t>湘西职业民族职业技术学院</w:t>
      </w:r>
      <w:r>
        <w:rPr>
          <w:rFonts w:hint="eastAsia" w:ascii="黑体" w:hAnsi="黑体" w:eastAsia="黑体" w:cs="黑体"/>
          <w:b/>
          <w:color w:val="000000"/>
          <w:kern w:val="0"/>
          <w:sz w:val="32"/>
          <w:szCs w:val="32"/>
        </w:rPr>
        <w:t>优秀辅导员</w:t>
      </w:r>
      <w:r>
        <w:rPr>
          <w:rFonts w:hint="eastAsia" w:ascii="黑体" w:hAnsi="黑体" w:eastAsia="黑体" w:cs="黑体"/>
          <w:b/>
          <w:color w:val="000000"/>
          <w:kern w:val="0"/>
          <w:sz w:val="32"/>
          <w:szCs w:val="32"/>
          <w:lang w:eastAsia="zh-CN"/>
        </w:rPr>
        <w:t>量化细则</w:t>
      </w:r>
    </w:p>
    <w:tbl>
      <w:tblPr>
        <w:tblStyle w:val="5"/>
        <w:tblW w:w="8899" w:type="dxa"/>
        <w:jc w:val="center"/>
        <w:tblLayout w:type="fixed"/>
        <w:tblCellMar>
          <w:top w:w="0" w:type="dxa"/>
          <w:left w:w="108" w:type="dxa"/>
          <w:bottom w:w="0" w:type="dxa"/>
          <w:right w:w="108" w:type="dxa"/>
        </w:tblCellMar>
      </w:tblPr>
      <w:tblGrid>
        <w:gridCol w:w="814"/>
        <w:gridCol w:w="8085"/>
      </w:tblGrid>
      <w:tr>
        <w:tblPrEx>
          <w:tblCellMar>
            <w:top w:w="0" w:type="dxa"/>
            <w:left w:w="108" w:type="dxa"/>
            <w:bottom w:w="0" w:type="dxa"/>
            <w:right w:w="108" w:type="dxa"/>
          </w:tblCellMar>
        </w:tblPrEx>
        <w:trPr>
          <w:trHeight w:val="71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lang w:eastAsia="zh-CN"/>
              </w:rPr>
              <w:t>序号</w:t>
            </w:r>
          </w:p>
        </w:tc>
        <w:tc>
          <w:tcPr>
            <w:tcW w:w="808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内</w:t>
            </w: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b/>
                <w:color w:val="000000"/>
                <w:kern w:val="0"/>
                <w:sz w:val="24"/>
                <w:szCs w:val="24"/>
              </w:rPr>
              <w:t xml:space="preserve">  容</w:t>
            </w:r>
          </w:p>
        </w:tc>
      </w:tr>
      <w:tr>
        <w:tblPrEx>
          <w:tblCellMar>
            <w:top w:w="0" w:type="dxa"/>
            <w:left w:w="108" w:type="dxa"/>
            <w:bottom w:w="0" w:type="dxa"/>
            <w:right w:w="108" w:type="dxa"/>
          </w:tblCellMar>
        </w:tblPrEx>
        <w:trPr>
          <w:trHeight w:val="116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1</w:t>
            </w:r>
          </w:p>
        </w:tc>
        <w:tc>
          <w:tcPr>
            <w:tcW w:w="808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评选当年</w:t>
            </w:r>
            <w:r>
              <w:rPr>
                <w:rFonts w:hint="eastAsia" w:ascii="仿宋" w:hAnsi="仿宋" w:eastAsia="仿宋" w:cs="仿宋"/>
                <w:color w:val="000000"/>
                <w:kern w:val="0"/>
                <w:sz w:val="24"/>
                <w:szCs w:val="24"/>
              </w:rPr>
              <w:t>辅导员与在</w:t>
            </w:r>
            <w:r>
              <w:rPr>
                <w:rFonts w:hint="eastAsia" w:ascii="仿宋" w:hAnsi="仿宋" w:eastAsia="仿宋" w:cs="仿宋"/>
                <w:color w:val="000000"/>
                <w:kern w:val="0"/>
                <w:sz w:val="24"/>
                <w:szCs w:val="24"/>
                <w:lang w:eastAsia="zh-CN"/>
              </w:rPr>
              <w:t>校</w:t>
            </w:r>
            <w:r>
              <w:rPr>
                <w:rFonts w:hint="eastAsia" w:ascii="仿宋" w:hAnsi="仿宋" w:eastAsia="仿宋" w:cs="仿宋"/>
                <w:color w:val="000000"/>
                <w:kern w:val="0"/>
                <w:sz w:val="24"/>
                <w:szCs w:val="24"/>
              </w:rPr>
              <w:t>生</w:t>
            </w:r>
            <w:r>
              <w:rPr>
                <w:rFonts w:hint="eastAsia" w:ascii="仿宋" w:hAnsi="仿宋" w:eastAsia="仿宋" w:cs="仿宋"/>
                <w:color w:val="000000"/>
                <w:kern w:val="0"/>
                <w:sz w:val="24"/>
                <w:szCs w:val="24"/>
                <w:lang w:eastAsia="zh-CN"/>
              </w:rPr>
              <w:t>人</w:t>
            </w:r>
            <w:r>
              <w:rPr>
                <w:rFonts w:hint="eastAsia" w:ascii="仿宋" w:hAnsi="仿宋" w:eastAsia="仿宋" w:cs="仿宋"/>
                <w:color w:val="000000"/>
                <w:kern w:val="0"/>
                <w:sz w:val="24"/>
                <w:szCs w:val="24"/>
              </w:rPr>
              <w:t>数比例1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200以上，且男生比例大于80%</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lang w:val="en-US" w:eastAsia="zh-CN"/>
              </w:rPr>
              <w:t>2.5</w:t>
            </w:r>
            <w:r>
              <w:rPr>
                <w:rFonts w:hint="eastAsia" w:ascii="仿宋" w:hAnsi="仿宋" w:eastAsia="仿宋" w:cs="仿宋"/>
                <w:color w:val="000000"/>
                <w:kern w:val="0"/>
                <w:sz w:val="24"/>
                <w:szCs w:val="24"/>
              </w:rPr>
              <w:t>分，男生比例小于80%</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lang w:val="en-US" w:eastAsia="zh-CN"/>
              </w:rPr>
              <w:t>2</w:t>
            </w:r>
            <w:r>
              <w:rPr>
                <w:rFonts w:hint="eastAsia" w:ascii="仿宋" w:hAnsi="仿宋" w:eastAsia="仿宋" w:cs="仿宋"/>
                <w:color w:val="000000"/>
                <w:kern w:val="0"/>
                <w:sz w:val="24"/>
                <w:szCs w:val="24"/>
              </w:rPr>
              <w:t>分；师生比1</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200以下，且男生比例大于80%</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分，男生比例小于80%</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rPr>
              <w:t>分</w:t>
            </w:r>
          </w:p>
        </w:tc>
      </w:tr>
      <w:tr>
        <w:tblPrEx>
          <w:tblCellMar>
            <w:top w:w="0" w:type="dxa"/>
            <w:left w:w="108" w:type="dxa"/>
            <w:bottom w:w="0" w:type="dxa"/>
            <w:right w:w="108" w:type="dxa"/>
          </w:tblCellMar>
        </w:tblPrEx>
        <w:trPr>
          <w:trHeight w:val="78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2</w:t>
            </w:r>
          </w:p>
        </w:tc>
        <w:tc>
          <w:tcPr>
            <w:tcW w:w="808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评选当年</w:t>
            </w:r>
            <w:r>
              <w:rPr>
                <w:rFonts w:hint="eastAsia" w:ascii="仿宋" w:hAnsi="仿宋" w:eastAsia="仿宋" w:cs="仿宋"/>
                <w:color w:val="000000"/>
                <w:kern w:val="0"/>
                <w:sz w:val="24"/>
                <w:szCs w:val="24"/>
              </w:rPr>
              <w:t>积极参与校风学风创建活动，所在</w:t>
            </w:r>
            <w:r>
              <w:rPr>
                <w:rFonts w:hint="eastAsia" w:ascii="仿宋" w:hAnsi="仿宋" w:eastAsia="仿宋" w:cs="仿宋"/>
                <w:color w:val="000000"/>
                <w:kern w:val="0"/>
                <w:sz w:val="24"/>
                <w:szCs w:val="24"/>
                <w:lang w:eastAsia="zh-CN"/>
              </w:rPr>
              <w:t>二级学院学期</w:t>
            </w:r>
            <w:r>
              <w:rPr>
                <w:rFonts w:hint="eastAsia" w:ascii="仿宋" w:hAnsi="仿宋" w:eastAsia="仿宋" w:cs="仿宋"/>
                <w:color w:val="000000"/>
                <w:kern w:val="0"/>
                <w:sz w:val="24"/>
                <w:szCs w:val="24"/>
              </w:rPr>
              <w:t>考核排名前4</w:t>
            </w:r>
            <w:r>
              <w:rPr>
                <w:rFonts w:hint="eastAsia" w:ascii="仿宋" w:hAnsi="仿宋" w:eastAsia="仿宋" w:cs="仿宋"/>
                <w:color w:val="000000"/>
                <w:kern w:val="0"/>
                <w:sz w:val="24"/>
                <w:szCs w:val="24"/>
                <w:lang w:eastAsia="zh-CN"/>
              </w:rPr>
              <w:t>名，每学期</w:t>
            </w:r>
            <w:r>
              <w:rPr>
                <w:rFonts w:hint="eastAsia" w:ascii="仿宋" w:hAnsi="仿宋" w:eastAsia="仿宋" w:cs="仿宋"/>
                <w:color w:val="000000"/>
                <w:kern w:val="0"/>
                <w:sz w:val="24"/>
                <w:szCs w:val="24"/>
              </w:rPr>
              <w:t>分别计</w:t>
            </w:r>
            <w:r>
              <w:rPr>
                <w:rFonts w:hint="eastAsia" w:ascii="仿宋" w:hAnsi="仿宋" w:eastAsia="仿宋" w:cs="仿宋"/>
                <w:color w:val="000000"/>
                <w:kern w:val="0"/>
                <w:sz w:val="24"/>
                <w:szCs w:val="24"/>
                <w:lang w:val="en-US" w:eastAsia="zh-CN"/>
              </w:rPr>
              <w:t>2分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1.5分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1分</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0.5</w:t>
            </w:r>
            <w:r>
              <w:rPr>
                <w:rFonts w:hint="eastAsia" w:ascii="仿宋" w:hAnsi="仿宋" w:eastAsia="仿宋" w:cs="仿宋"/>
                <w:color w:val="000000"/>
                <w:kern w:val="0"/>
                <w:sz w:val="24"/>
                <w:szCs w:val="24"/>
              </w:rPr>
              <w:t>分</w:t>
            </w:r>
          </w:p>
        </w:tc>
      </w:tr>
      <w:tr>
        <w:tblPrEx>
          <w:tblCellMar>
            <w:top w:w="0" w:type="dxa"/>
            <w:left w:w="108" w:type="dxa"/>
            <w:bottom w:w="0" w:type="dxa"/>
            <w:right w:w="108" w:type="dxa"/>
          </w:tblCellMar>
        </w:tblPrEx>
        <w:trPr>
          <w:trHeight w:val="116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3</w:t>
            </w:r>
          </w:p>
        </w:tc>
        <w:tc>
          <w:tcPr>
            <w:tcW w:w="808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近</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年个人独立发表</w:t>
            </w:r>
            <w:r>
              <w:rPr>
                <w:rFonts w:hint="eastAsia" w:ascii="仿宋" w:hAnsi="仿宋" w:eastAsia="仿宋" w:cs="仿宋"/>
                <w:color w:val="000000"/>
                <w:kern w:val="0"/>
                <w:sz w:val="24"/>
                <w:szCs w:val="24"/>
                <w:lang w:eastAsia="zh-CN"/>
              </w:rPr>
              <w:t>关于学生思政、学生管理、班级管理方面的</w:t>
            </w:r>
            <w:r>
              <w:rPr>
                <w:rFonts w:hint="eastAsia" w:ascii="仿宋" w:hAnsi="仿宋" w:eastAsia="仿宋" w:cs="仿宋"/>
                <w:color w:val="000000"/>
                <w:kern w:val="0"/>
                <w:sz w:val="24"/>
                <w:szCs w:val="24"/>
              </w:rPr>
              <w:t>论文，权威期刊最多</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rPr>
              <w:t>5分</w:t>
            </w:r>
            <w:r>
              <w:rPr>
                <w:rFonts w:hint="eastAsia" w:ascii="仿宋" w:hAnsi="仿宋" w:eastAsia="仿宋" w:cs="仿宋"/>
                <w:color w:val="000000"/>
                <w:kern w:val="0"/>
                <w:sz w:val="24"/>
                <w:szCs w:val="24"/>
                <w:lang w:val="en-US" w:eastAsia="zh-CN"/>
              </w:rPr>
              <w:t>/篇</w:t>
            </w:r>
            <w:r>
              <w:rPr>
                <w:rFonts w:hint="eastAsia" w:ascii="仿宋" w:hAnsi="仿宋" w:eastAsia="仿宋" w:cs="仿宋"/>
                <w:color w:val="000000"/>
                <w:kern w:val="0"/>
                <w:sz w:val="24"/>
                <w:szCs w:val="24"/>
              </w:rPr>
              <w:t>，核心期刊最多</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rPr>
              <w:t>2分</w:t>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rPr>
              <w:t>篇</w:t>
            </w:r>
            <w:r>
              <w:rPr>
                <w:rFonts w:hint="eastAsia" w:ascii="仿宋" w:hAnsi="仿宋" w:eastAsia="仿宋" w:cs="仿宋"/>
                <w:color w:val="000000"/>
                <w:kern w:val="0"/>
                <w:sz w:val="24"/>
                <w:szCs w:val="24"/>
                <w:lang w:eastAsia="zh-CN"/>
              </w:rPr>
              <w:t>，其他期刊计</w:t>
            </w:r>
            <w:r>
              <w:rPr>
                <w:rFonts w:hint="eastAsia" w:ascii="仿宋" w:hAnsi="仿宋" w:eastAsia="仿宋" w:cs="仿宋"/>
                <w:color w:val="000000"/>
                <w:kern w:val="0"/>
                <w:sz w:val="24"/>
                <w:szCs w:val="24"/>
                <w:lang w:val="en-US" w:eastAsia="zh-CN"/>
              </w:rPr>
              <w:t>1分/篇。已参加过评比的论文，第二次不得重复使用。</w:t>
            </w:r>
          </w:p>
        </w:tc>
      </w:tr>
      <w:tr>
        <w:tblPrEx>
          <w:tblCellMar>
            <w:top w:w="0" w:type="dxa"/>
            <w:left w:w="108" w:type="dxa"/>
            <w:bottom w:w="0" w:type="dxa"/>
            <w:right w:w="108" w:type="dxa"/>
          </w:tblCellMar>
        </w:tblPrEx>
        <w:trPr>
          <w:trHeight w:val="78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w:t>
            </w:r>
          </w:p>
        </w:tc>
        <w:tc>
          <w:tcPr>
            <w:tcW w:w="808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80" w:firstLineChars="2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近</w:t>
            </w:r>
            <w:r>
              <w:rPr>
                <w:rFonts w:hint="eastAsia" w:ascii="仿宋" w:hAnsi="仿宋" w:eastAsia="仿宋" w:cs="仿宋"/>
                <w:color w:val="000000"/>
                <w:kern w:val="0"/>
                <w:sz w:val="24"/>
                <w:szCs w:val="24"/>
                <w:lang w:eastAsia="zh-CN"/>
              </w:rPr>
              <w:t>两</w:t>
            </w:r>
            <w:r>
              <w:rPr>
                <w:rFonts w:hint="eastAsia" w:ascii="仿宋" w:hAnsi="仿宋" w:eastAsia="仿宋" w:cs="仿宋"/>
                <w:color w:val="000000"/>
                <w:kern w:val="0"/>
                <w:sz w:val="24"/>
                <w:szCs w:val="24"/>
              </w:rPr>
              <w:t>年个人主持课题（项目）：国家级</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rPr>
              <w:t>5分，省级</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rPr>
              <w:t>2分，州级</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rPr>
              <w:t>1分</w:t>
            </w:r>
            <w:r>
              <w:rPr>
                <w:rFonts w:hint="eastAsia" w:ascii="仿宋" w:hAnsi="仿宋" w:eastAsia="仿宋" w:cs="仿宋"/>
                <w:color w:val="000000"/>
                <w:kern w:val="0"/>
                <w:sz w:val="24"/>
                <w:szCs w:val="24"/>
                <w:lang w:eastAsia="zh-CN"/>
              </w:rPr>
              <w:t>，院</w:t>
            </w:r>
            <w:r>
              <w:rPr>
                <w:rFonts w:hint="eastAsia" w:ascii="仿宋" w:hAnsi="仿宋" w:eastAsia="仿宋" w:cs="仿宋"/>
                <w:color w:val="000000"/>
                <w:kern w:val="0"/>
                <w:sz w:val="24"/>
                <w:szCs w:val="24"/>
              </w:rPr>
              <w:t>级</w:t>
            </w:r>
            <w:r>
              <w:rPr>
                <w:rFonts w:hint="eastAsia" w:ascii="仿宋" w:hAnsi="仿宋" w:eastAsia="仿宋" w:cs="仿宋"/>
                <w:color w:val="000000"/>
                <w:kern w:val="0"/>
                <w:sz w:val="24"/>
                <w:szCs w:val="24"/>
                <w:lang w:eastAsia="zh-CN"/>
              </w:rPr>
              <w:t>计</w:t>
            </w:r>
            <w:r>
              <w:rPr>
                <w:rFonts w:hint="eastAsia" w:ascii="仿宋" w:hAnsi="仿宋" w:eastAsia="仿宋" w:cs="仿宋"/>
                <w:color w:val="000000"/>
                <w:kern w:val="0"/>
                <w:sz w:val="24"/>
                <w:szCs w:val="24"/>
              </w:rPr>
              <w:t>0.5分</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已参加过评比的课题（项目），第二次不得重复使用。</w:t>
            </w:r>
          </w:p>
        </w:tc>
      </w:tr>
      <w:tr>
        <w:tblPrEx>
          <w:tblCellMar>
            <w:top w:w="0" w:type="dxa"/>
            <w:left w:w="108" w:type="dxa"/>
            <w:bottom w:w="0" w:type="dxa"/>
            <w:right w:w="108" w:type="dxa"/>
          </w:tblCellMar>
        </w:tblPrEx>
        <w:trPr>
          <w:trHeight w:val="71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5</w:t>
            </w:r>
          </w:p>
        </w:tc>
        <w:tc>
          <w:tcPr>
            <w:tcW w:w="808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rPr>
              <w:t>近</w:t>
            </w:r>
            <w:r>
              <w:rPr>
                <w:rFonts w:hint="eastAsia" w:ascii="仿宋" w:hAnsi="仿宋" w:eastAsia="仿宋" w:cs="仿宋"/>
                <w:color w:val="000000"/>
                <w:sz w:val="24"/>
                <w:szCs w:val="24"/>
                <w:lang w:eastAsia="zh-CN"/>
              </w:rPr>
              <w:t>两</w:t>
            </w:r>
            <w:r>
              <w:rPr>
                <w:rFonts w:hint="eastAsia" w:ascii="仿宋" w:hAnsi="仿宋" w:eastAsia="仿宋" w:cs="仿宋"/>
                <w:color w:val="000000"/>
                <w:sz w:val="24"/>
                <w:szCs w:val="24"/>
              </w:rPr>
              <w:t>年年度考核获嘉奖每次</w:t>
            </w:r>
            <w:r>
              <w:rPr>
                <w:rFonts w:hint="eastAsia" w:ascii="仿宋" w:hAnsi="仿宋" w:eastAsia="仿宋" w:cs="仿宋"/>
                <w:color w:val="000000"/>
                <w:sz w:val="24"/>
                <w:szCs w:val="24"/>
                <w:lang w:eastAsia="zh-CN"/>
              </w:rPr>
              <w:t>计</w:t>
            </w:r>
            <w:r>
              <w:rPr>
                <w:rFonts w:hint="eastAsia" w:ascii="仿宋" w:hAnsi="仿宋" w:eastAsia="仿宋" w:cs="仿宋"/>
                <w:color w:val="000000"/>
                <w:sz w:val="24"/>
                <w:szCs w:val="24"/>
              </w:rPr>
              <w:t>2分</w:t>
            </w:r>
            <w:r>
              <w:rPr>
                <w:rFonts w:hint="eastAsia" w:ascii="仿宋" w:hAnsi="仿宋" w:eastAsia="仿宋" w:cs="仿宋"/>
                <w:color w:val="000000"/>
                <w:sz w:val="24"/>
                <w:szCs w:val="24"/>
                <w:lang w:eastAsia="zh-CN"/>
              </w:rPr>
              <w:t>，此项在第二次评比时不得重复使用。</w:t>
            </w:r>
          </w:p>
        </w:tc>
      </w:tr>
      <w:tr>
        <w:tblPrEx>
          <w:tblCellMar>
            <w:top w:w="0" w:type="dxa"/>
            <w:left w:w="108" w:type="dxa"/>
            <w:bottom w:w="0" w:type="dxa"/>
            <w:right w:w="108" w:type="dxa"/>
          </w:tblCellMar>
        </w:tblPrEx>
        <w:trPr>
          <w:trHeight w:val="1609"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6</w:t>
            </w:r>
          </w:p>
        </w:tc>
        <w:tc>
          <w:tcPr>
            <w:tcW w:w="808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firstLine="480" w:firstLineChars="20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sz w:val="24"/>
                <w:szCs w:val="24"/>
                <w:lang w:eastAsia="zh-CN"/>
              </w:rPr>
              <w:t>近两年个人参加教育行政部门或人社部门组织的与班级管理或辅导员工作有关的竞赛获奖：国家级一等奖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10分，二等奖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8分，三等奖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6分；省级一等奖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8分，二等奖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6分，三等奖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4分；州级一等奖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6分，二等奖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4分，三等奖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2分；院级一等奖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3分，二等奖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2分，三等奖</w:t>
            </w:r>
            <w:r>
              <w:rPr>
                <w:rFonts w:hint="eastAsia" w:ascii="仿宋" w:hAnsi="仿宋" w:eastAsia="仿宋" w:cs="仿宋"/>
                <w:color w:val="000000"/>
                <w:kern w:val="0"/>
                <w:sz w:val="24"/>
                <w:szCs w:val="24"/>
                <w:lang w:eastAsia="zh-CN"/>
              </w:rPr>
              <w:t>计</w:t>
            </w:r>
            <w:r>
              <w:rPr>
                <w:rFonts w:hint="eastAsia" w:ascii="仿宋" w:hAnsi="仿宋" w:eastAsia="仿宋" w:cs="仿宋"/>
                <w:color w:val="000000"/>
                <w:sz w:val="24"/>
                <w:szCs w:val="24"/>
                <w:lang w:eastAsia="zh-CN"/>
              </w:rPr>
              <w:t>1分</w:t>
            </w:r>
          </w:p>
        </w:tc>
      </w:tr>
      <w:tr>
        <w:tblPrEx>
          <w:tblCellMar>
            <w:top w:w="0" w:type="dxa"/>
            <w:left w:w="108" w:type="dxa"/>
            <w:bottom w:w="0" w:type="dxa"/>
            <w:right w:w="108" w:type="dxa"/>
          </w:tblCellMar>
        </w:tblPrEx>
        <w:trPr>
          <w:trHeight w:val="1923"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7</w:t>
            </w:r>
          </w:p>
        </w:tc>
        <w:tc>
          <w:tcPr>
            <w:tcW w:w="808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近两年指导学生参与与班级管理或辅导员工作有关的竞赛（含团体赛和个人赛）获奖：国家级一等奖计</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分，二等奖计</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分，三等奖计</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分；省级一等奖计</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分，二等奖计</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分，三等奖计</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分；州级一等奖计</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分，二等奖计</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lang w:eastAsia="zh-CN"/>
              </w:rPr>
              <w:t>分，三等奖计</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分；院级一等奖计</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lang w:eastAsia="zh-CN"/>
              </w:rPr>
              <w:t>分，二等奖计</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分，三等奖计</w:t>
            </w:r>
            <w:r>
              <w:rPr>
                <w:rFonts w:hint="eastAsia" w:ascii="仿宋" w:hAnsi="仿宋" w:eastAsia="仿宋" w:cs="仿宋"/>
                <w:color w:val="000000"/>
                <w:sz w:val="24"/>
                <w:szCs w:val="24"/>
                <w:lang w:val="en-US" w:eastAsia="zh-CN"/>
              </w:rPr>
              <w:t>0.5</w:t>
            </w:r>
            <w:r>
              <w:rPr>
                <w:rFonts w:hint="eastAsia" w:ascii="仿宋" w:hAnsi="仿宋" w:eastAsia="仿宋" w:cs="仿宋"/>
                <w:color w:val="000000"/>
                <w:sz w:val="24"/>
                <w:szCs w:val="24"/>
                <w:lang w:eastAsia="zh-CN"/>
              </w:rPr>
              <w:t>分，</w:t>
            </w:r>
            <w:r>
              <w:rPr>
                <w:rFonts w:hint="eastAsia" w:ascii="仿宋" w:hAnsi="仿宋" w:eastAsia="仿宋" w:cs="仿宋"/>
                <w:color w:val="000000"/>
                <w:sz w:val="24"/>
                <w:szCs w:val="24"/>
                <w:lang w:val="en-US" w:eastAsia="zh-CN"/>
              </w:rPr>
              <w:t>此项不重复计分。</w:t>
            </w:r>
          </w:p>
        </w:tc>
      </w:tr>
      <w:tr>
        <w:tblPrEx>
          <w:tblCellMar>
            <w:top w:w="0" w:type="dxa"/>
            <w:left w:w="108" w:type="dxa"/>
            <w:bottom w:w="0" w:type="dxa"/>
            <w:right w:w="108" w:type="dxa"/>
          </w:tblCellMar>
        </w:tblPrEx>
        <w:trPr>
          <w:trHeight w:val="78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8</w:t>
            </w:r>
          </w:p>
        </w:tc>
        <w:tc>
          <w:tcPr>
            <w:tcW w:w="8085"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480" w:firstLineChars="200"/>
              <w:jc w:val="both"/>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两年来积极参加国家、省、州和院级组织的与辅导员工作相关的各种培训学习活动，每次计1分，最多计分不超过</w:t>
            </w:r>
            <w:r>
              <w:rPr>
                <w:rFonts w:hint="eastAsia" w:ascii="仿宋" w:hAnsi="仿宋" w:eastAsia="仿宋" w:cs="仿宋"/>
                <w:color w:val="000000"/>
                <w:sz w:val="24"/>
                <w:szCs w:val="24"/>
                <w:lang w:val="en-US" w:eastAsia="zh-CN"/>
              </w:rPr>
              <w:t>5分。</w:t>
            </w:r>
          </w:p>
        </w:tc>
      </w:tr>
      <w:tr>
        <w:tblPrEx>
          <w:tblCellMar>
            <w:top w:w="0" w:type="dxa"/>
            <w:left w:w="108" w:type="dxa"/>
            <w:bottom w:w="0" w:type="dxa"/>
            <w:right w:w="108" w:type="dxa"/>
          </w:tblCellMar>
        </w:tblPrEx>
        <w:trPr>
          <w:trHeight w:val="712"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9</w:t>
            </w:r>
          </w:p>
        </w:tc>
        <w:tc>
          <w:tcPr>
            <w:tcW w:w="808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一直以来连续担任辅导员工作的，每年计1分，最多计分不超过</w:t>
            </w:r>
            <w:r>
              <w:rPr>
                <w:rFonts w:hint="eastAsia" w:ascii="仿宋" w:hAnsi="仿宋" w:eastAsia="仿宋" w:cs="仿宋"/>
                <w:color w:val="000000"/>
                <w:sz w:val="24"/>
                <w:szCs w:val="24"/>
                <w:lang w:val="en-US" w:eastAsia="zh-CN"/>
              </w:rPr>
              <w:t>5分。</w:t>
            </w:r>
          </w:p>
        </w:tc>
      </w:tr>
      <w:tr>
        <w:tblPrEx>
          <w:tblCellMar>
            <w:top w:w="0" w:type="dxa"/>
            <w:left w:w="108" w:type="dxa"/>
            <w:bottom w:w="0" w:type="dxa"/>
            <w:right w:w="108" w:type="dxa"/>
          </w:tblCellMar>
        </w:tblPrEx>
        <w:trPr>
          <w:trHeight w:val="1565" w:hRule="atLeast"/>
          <w:jc w:val="center"/>
        </w:trPr>
        <w:tc>
          <w:tcPr>
            <w:tcW w:w="814"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overflowPunct/>
              <w:topLinePunct w:val="0"/>
              <w:bidi w:val="0"/>
              <w:adjustRightInd/>
              <w:snapToGrid/>
              <w:spacing w:beforeAutospacing="0" w:afterAutospacing="0" w:line="240" w:lineRule="auto"/>
              <w:ind w:left="0" w:leftChars="0" w:right="0" w:firstLine="0" w:firstLineChar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10</w:t>
            </w:r>
          </w:p>
        </w:tc>
        <w:tc>
          <w:tcPr>
            <w:tcW w:w="8085"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两年来兼任班主任工作所带班级班风学风优良，获得国家</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eastAsia="zh-CN"/>
              </w:rPr>
              <w:t>省、州或者学院等表彰的，</w:t>
            </w:r>
            <w:r>
              <w:rPr>
                <w:rFonts w:hint="eastAsia" w:ascii="仿宋" w:hAnsi="仿宋" w:eastAsia="仿宋" w:cs="仿宋"/>
                <w:color w:val="000000"/>
                <w:sz w:val="24"/>
                <w:szCs w:val="24"/>
                <w:lang w:val="en-US" w:eastAsia="zh-CN"/>
              </w:rPr>
              <w:t>每次</w:t>
            </w:r>
            <w:r>
              <w:rPr>
                <w:rFonts w:hint="eastAsia" w:ascii="仿宋" w:hAnsi="仿宋" w:eastAsia="仿宋" w:cs="仿宋"/>
                <w:color w:val="000000"/>
                <w:sz w:val="24"/>
                <w:szCs w:val="24"/>
                <w:lang w:eastAsia="zh-CN"/>
              </w:rPr>
              <w:t>国家级计</w:t>
            </w:r>
            <w:r>
              <w:rPr>
                <w:rFonts w:hint="eastAsia" w:ascii="仿宋" w:hAnsi="仿宋" w:eastAsia="仿宋" w:cs="仿宋"/>
                <w:color w:val="000000"/>
                <w:sz w:val="24"/>
                <w:szCs w:val="24"/>
                <w:lang w:val="en-US" w:eastAsia="zh-CN"/>
              </w:rPr>
              <w:t>10分，省级计8分，州级计5分，院级计2分，处室（二级学院）计1分，同一奖项或同次受到表彰的取最高奖项计分，不重复计分。</w:t>
            </w:r>
          </w:p>
        </w:tc>
      </w:tr>
    </w:tbl>
    <w:p>
      <w:pPr>
        <w:keepNext w:val="0"/>
        <w:keepLines w:val="0"/>
        <w:pageBreakBefore w:val="0"/>
        <w:widowControl w:val="0"/>
        <w:kinsoku/>
        <w:wordWrap/>
        <w:overflowPunct/>
        <w:topLinePunct w:val="0"/>
        <w:autoSpaceDE/>
        <w:autoSpaceDN/>
        <w:bidi w:val="0"/>
        <w:adjustRightInd/>
        <w:snapToGrid/>
        <w:spacing w:beforeAutospacing="0" w:afterAutospacing="0" w:line="100" w:lineRule="exact"/>
        <w:ind w:left="0" w:leftChars="0" w:right="0" w:firstLine="0" w:firstLineChars="0"/>
        <w:textAlignment w:val="auto"/>
        <w:rPr>
          <w:rFonts w:hint="eastAsia" w:ascii="仿宋" w:hAnsi="仿宋" w:eastAsia="仿宋" w:cs="仿宋"/>
          <w:b/>
          <w:sz w:val="28"/>
          <w:szCs w:val="28"/>
        </w:rPr>
      </w:pPr>
    </w:p>
    <w:sectPr>
      <w:pgSz w:w="11906" w:h="16838"/>
      <w:pgMar w:top="1701"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zhmZmUzN2Y3NzlmNGEzOGI4MDY0ZWE4MDYzMzMifQ=="/>
  </w:docVars>
  <w:rsids>
    <w:rsidRoot w:val="00000000"/>
    <w:rsid w:val="0C8E15FD"/>
    <w:rsid w:val="0F7335A4"/>
    <w:rsid w:val="0FEF171B"/>
    <w:rsid w:val="15EB4733"/>
    <w:rsid w:val="1D403A42"/>
    <w:rsid w:val="1F0549B7"/>
    <w:rsid w:val="2268710B"/>
    <w:rsid w:val="231F6C2E"/>
    <w:rsid w:val="2C770676"/>
    <w:rsid w:val="2F680DFD"/>
    <w:rsid w:val="2FA011CB"/>
    <w:rsid w:val="304D4870"/>
    <w:rsid w:val="35F04FF7"/>
    <w:rsid w:val="36C070BE"/>
    <w:rsid w:val="3DCA6DC3"/>
    <w:rsid w:val="48535370"/>
    <w:rsid w:val="4CAE474C"/>
    <w:rsid w:val="512A04CD"/>
    <w:rsid w:val="567F400B"/>
    <w:rsid w:val="66C329BB"/>
    <w:rsid w:val="689274F2"/>
    <w:rsid w:val="6F082DD5"/>
    <w:rsid w:val="78242056"/>
    <w:rsid w:val="790E68AB"/>
    <w:rsid w:val="7B95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4596</Words>
  <Characters>4792</Characters>
  <Lines>0</Lines>
  <Paragraphs>0</Paragraphs>
  <TotalTime>2</TotalTime>
  <ScaleCrop>false</ScaleCrop>
  <LinksUpToDate>false</LinksUpToDate>
  <CharactersWithSpaces>5674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2023-10-24T00:53:00Z</dcterms:created>
  <dc:creator>Administrator</dc:creator>
  <cp:lastModifiedBy>布衣蔬食</cp:lastModifiedBy>
  <cp:lastPrinted>2023-10-25T08:58:00Z</cp:lastPrinted>
  <dcterms:modified xsi:type="dcterms:W3CDTF">2023-10-26T09:13:10Z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0367E358FC6849F699F23372B6C6F641_13</vt:lpwstr>
  </property>
</Properties>
</file>